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AFA5" w14:textId="77777777" w:rsidR="00F600BA" w:rsidRDefault="00F600BA" w:rsidP="000311EC">
      <w:pPr>
        <w:pStyle w:val="NoSpacing"/>
        <w:rPr>
          <w:rFonts w:ascii="Times New Roman" w:hAnsi="Times New Roman" w:cs="Times New Roman"/>
        </w:rPr>
      </w:pPr>
    </w:p>
    <w:p w14:paraId="72801F81" w14:textId="5C5426B2" w:rsidR="000311EC" w:rsidRPr="003F1C9A" w:rsidRDefault="00DD77DF" w:rsidP="000311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Robin Cabral</w:t>
      </w:r>
      <w:r w:rsidR="00DC14F6">
        <w:rPr>
          <w:rFonts w:ascii="Times New Roman" w:hAnsi="Times New Roman" w:cs="Times New Roman"/>
        </w:rPr>
        <w:t>, Campaign Director</w:t>
      </w:r>
      <w:r w:rsidR="003F1C9A">
        <w:rPr>
          <w:rFonts w:ascii="Times New Roman" w:hAnsi="Times New Roman" w:cs="Times New Roman"/>
        </w:rPr>
        <w:tab/>
      </w:r>
      <w:r w:rsidR="003F1C9A">
        <w:rPr>
          <w:rFonts w:ascii="Times New Roman" w:hAnsi="Times New Roman" w:cs="Times New Roman"/>
        </w:rPr>
        <w:tab/>
      </w:r>
      <w:r w:rsidR="00D044D9">
        <w:rPr>
          <w:rFonts w:ascii="Times New Roman" w:hAnsi="Times New Roman" w:cs="Times New Roman"/>
        </w:rPr>
        <w:t xml:space="preserve">        </w:t>
      </w:r>
      <w:r w:rsidR="003F1C9A" w:rsidRPr="00A97657">
        <w:rPr>
          <w:rFonts w:ascii="Times New Roman" w:hAnsi="Times New Roman" w:cs="Times New Roman"/>
          <w:b/>
          <w:sz w:val="28"/>
          <w:szCs w:val="28"/>
        </w:rPr>
        <w:t>FOR IMMEDIATE RELEASE</w:t>
      </w:r>
      <w:r w:rsidR="003F1C9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F12A2">
        <w:rPr>
          <w:rFonts w:ascii="Times New Roman" w:hAnsi="Times New Roman" w:cs="Times New Roman"/>
          <w:b/>
          <w:sz w:val="28"/>
          <w:szCs w:val="28"/>
        </w:rPr>
        <w:t>11/</w:t>
      </w:r>
      <w:r w:rsidR="008C4354">
        <w:rPr>
          <w:rFonts w:ascii="Times New Roman" w:hAnsi="Times New Roman" w:cs="Times New Roman"/>
          <w:b/>
          <w:sz w:val="28"/>
          <w:szCs w:val="28"/>
        </w:rPr>
        <w:t>3</w:t>
      </w:r>
      <w:r w:rsidR="00CF12A2">
        <w:rPr>
          <w:rFonts w:ascii="Times New Roman" w:hAnsi="Times New Roman" w:cs="Times New Roman"/>
          <w:b/>
          <w:sz w:val="28"/>
          <w:szCs w:val="28"/>
        </w:rPr>
        <w:t xml:space="preserve">/22 </w:t>
      </w:r>
    </w:p>
    <w:p w14:paraId="38459B37" w14:textId="11E8383E" w:rsidR="000311EC" w:rsidRPr="000F46DF" w:rsidRDefault="000311EC" w:rsidP="000311EC">
      <w:pPr>
        <w:pStyle w:val="NoSpacing"/>
        <w:rPr>
          <w:rFonts w:ascii="Times New Roman" w:hAnsi="Times New Roman" w:cs="Times New Roman"/>
        </w:rPr>
      </w:pPr>
      <w:r w:rsidRPr="000F46DF">
        <w:rPr>
          <w:rFonts w:ascii="Times New Roman" w:hAnsi="Times New Roman" w:cs="Times New Roman"/>
        </w:rPr>
        <w:t>Phone:</w:t>
      </w:r>
      <w:r w:rsidR="003F1C9A">
        <w:rPr>
          <w:rFonts w:ascii="Times New Roman" w:hAnsi="Times New Roman" w:cs="Times New Roman"/>
        </w:rPr>
        <w:t xml:space="preserve"> </w:t>
      </w:r>
      <w:r w:rsidRPr="000F46DF">
        <w:rPr>
          <w:rFonts w:ascii="Times New Roman" w:hAnsi="Times New Roman" w:cs="Times New Roman"/>
        </w:rPr>
        <w:t>(</w:t>
      </w:r>
      <w:r w:rsidR="00DD77DF">
        <w:rPr>
          <w:rFonts w:ascii="Times New Roman" w:hAnsi="Times New Roman" w:cs="Times New Roman"/>
        </w:rPr>
        <w:t>508</w:t>
      </w:r>
      <w:r w:rsidRPr="000F46DF">
        <w:rPr>
          <w:rFonts w:ascii="Times New Roman" w:hAnsi="Times New Roman" w:cs="Times New Roman"/>
        </w:rPr>
        <w:t xml:space="preserve">) </w:t>
      </w:r>
      <w:r w:rsidR="00DD77DF">
        <w:rPr>
          <w:rFonts w:ascii="Times New Roman" w:hAnsi="Times New Roman" w:cs="Times New Roman"/>
        </w:rPr>
        <w:t>685-8899</w:t>
      </w:r>
    </w:p>
    <w:p w14:paraId="2C8A37A7" w14:textId="44CD273D" w:rsidR="0039403A" w:rsidRPr="000F46DF" w:rsidRDefault="00000000" w:rsidP="003F1C9A">
      <w:pPr>
        <w:pStyle w:val="NoSpacing"/>
        <w:rPr>
          <w:rFonts w:ascii="Times New Roman" w:hAnsi="Times New Roman" w:cs="Times New Roman"/>
        </w:rPr>
      </w:pPr>
      <w:hyperlink r:id="rId6" w:history="1">
        <w:r w:rsidR="003F1C9A" w:rsidRPr="00E158F7">
          <w:rPr>
            <w:rStyle w:val="Hyperlink"/>
            <w:rFonts w:ascii="Times New Roman" w:hAnsi="Times New Roman"/>
          </w:rPr>
          <w:t>robincabral@retiredreligious.org</w:t>
        </w:r>
      </w:hyperlink>
    </w:p>
    <w:p w14:paraId="346867EC" w14:textId="77777777" w:rsidR="005E302C" w:rsidRPr="00A97657" w:rsidRDefault="005E302C" w:rsidP="005E3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76EDB6" w14:textId="1DB3A4E5" w:rsidR="002273DF" w:rsidRDefault="002C2978" w:rsidP="00422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9D3DEB" w:rsidRPr="002D0463">
        <w:rPr>
          <w:rFonts w:ascii="Times New Roman" w:hAnsi="Times New Roman" w:cs="Times New Roman"/>
          <w:b/>
          <w:bCs/>
          <w:sz w:val="24"/>
          <w:szCs w:val="24"/>
        </w:rPr>
        <w:t xml:space="preserve">ocese of </w:t>
      </w:r>
      <w:r w:rsidRPr="00EA4B68">
        <w:rPr>
          <w:rFonts w:ascii="Times New Roman" w:hAnsi="Times New Roman" w:cs="Times New Roman"/>
          <w:b/>
          <w:sz w:val="24"/>
          <w:szCs w:val="24"/>
        </w:rPr>
        <w:t>Palm Beach</w:t>
      </w:r>
      <w:r w:rsidR="00C11D58" w:rsidRPr="002D0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F64" w:rsidRPr="002D046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9D3DEB" w:rsidRPr="002D0463">
        <w:rPr>
          <w:rFonts w:ascii="Times New Roman" w:hAnsi="Times New Roman" w:cs="Times New Roman"/>
          <w:b/>
          <w:bCs/>
          <w:sz w:val="24"/>
          <w:szCs w:val="24"/>
        </w:rPr>
        <w:t xml:space="preserve">Hold </w:t>
      </w:r>
      <w:r w:rsidR="002273DF" w:rsidRPr="002D0463">
        <w:rPr>
          <w:rFonts w:ascii="Times New Roman" w:hAnsi="Times New Roman" w:cs="Times New Roman"/>
          <w:b/>
          <w:bCs/>
          <w:sz w:val="24"/>
          <w:szCs w:val="24"/>
        </w:rPr>
        <w:t xml:space="preserve">Collection </w:t>
      </w:r>
      <w:r w:rsidR="009D3DEB" w:rsidRPr="002D0463">
        <w:rPr>
          <w:rFonts w:ascii="Times New Roman" w:hAnsi="Times New Roman" w:cs="Times New Roman"/>
          <w:b/>
          <w:bCs/>
          <w:sz w:val="24"/>
          <w:szCs w:val="24"/>
        </w:rPr>
        <w:t>to Aid</w:t>
      </w:r>
      <w:r w:rsidR="00C62E85" w:rsidRPr="002D0463">
        <w:rPr>
          <w:rFonts w:ascii="Times New Roman" w:hAnsi="Times New Roman" w:cs="Times New Roman"/>
          <w:b/>
          <w:bCs/>
          <w:sz w:val="24"/>
          <w:szCs w:val="24"/>
        </w:rPr>
        <w:t xml:space="preserve"> Catholic Aging Religious</w:t>
      </w:r>
    </w:p>
    <w:p w14:paraId="536088B2" w14:textId="0FC9A58F" w:rsidR="002C2978" w:rsidRPr="00EA4B68" w:rsidRDefault="002C2978" w:rsidP="002C2978">
      <w:pPr>
        <w:pStyle w:val="BodyText"/>
        <w:spacing w:line="237" w:lineRule="auto"/>
        <w:ind w:left="0" w:right="223"/>
        <w:rPr>
          <w:sz w:val="24"/>
          <w:szCs w:val="24"/>
        </w:rPr>
      </w:pPr>
      <w:r w:rsidRPr="00EA4B68">
        <w:rPr>
          <w:b/>
          <w:sz w:val="24"/>
          <w:szCs w:val="24"/>
        </w:rPr>
        <w:t xml:space="preserve">Palm Beach, F.L., </w:t>
      </w:r>
      <w:r>
        <w:rPr>
          <w:b/>
          <w:sz w:val="24"/>
          <w:szCs w:val="24"/>
        </w:rPr>
        <w:t>November 3</w:t>
      </w:r>
      <w:r w:rsidRPr="00EA4B68">
        <w:rPr>
          <w:b/>
          <w:sz w:val="24"/>
          <w:szCs w:val="24"/>
        </w:rPr>
        <w:t>, 2022</w:t>
      </w:r>
      <w:r w:rsidRPr="00EA4B68">
        <w:rPr>
          <w:rFonts w:eastAsiaTheme="minorEastAsia"/>
          <w:b/>
          <w:bCs/>
          <w:sz w:val="24"/>
          <w:szCs w:val="24"/>
          <w:lang w:eastAsia="ko-KR"/>
        </w:rPr>
        <w:t>—</w:t>
      </w:r>
      <w:r w:rsidRPr="00EA4B68">
        <w:rPr>
          <w:sz w:val="24"/>
          <w:szCs w:val="24"/>
        </w:rPr>
        <w:t>The National Religious Retirement Office (NRRO) announces</w:t>
      </w:r>
      <w:r w:rsidRPr="00EA4B68">
        <w:rPr>
          <w:spacing w:val="-1"/>
          <w:sz w:val="24"/>
          <w:szCs w:val="24"/>
        </w:rPr>
        <w:t xml:space="preserve"> </w:t>
      </w:r>
      <w:r w:rsidRPr="00EA4B68">
        <w:rPr>
          <w:sz w:val="24"/>
          <w:szCs w:val="24"/>
        </w:rPr>
        <w:t>that on</w:t>
      </w:r>
      <w:r w:rsidRPr="00EA4B68">
        <w:rPr>
          <w:spacing w:val="-1"/>
          <w:sz w:val="24"/>
          <w:szCs w:val="24"/>
        </w:rPr>
        <w:t xml:space="preserve"> </w:t>
      </w:r>
      <w:r w:rsidRPr="00EA4B68">
        <w:rPr>
          <w:sz w:val="24"/>
          <w:szCs w:val="24"/>
        </w:rPr>
        <w:t>Dec.</w:t>
      </w:r>
      <w:r w:rsidRPr="00EA4B68">
        <w:rPr>
          <w:spacing w:val="-1"/>
          <w:sz w:val="24"/>
          <w:szCs w:val="24"/>
        </w:rPr>
        <w:t xml:space="preserve"> </w:t>
      </w:r>
      <w:r w:rsidRPr="00EA4B68">
        <w:rPr>
          <w:sz w:val="24"/>
          <w:szCs w:val="24"/>
        </w:rPr>
        <w:t>10-11,</w:t>
      </w:r>
      <w:r w:rsidRPr="00EA4B68">
        <w:rPr>
          <w:spacing w:val="-1"/>
          <w:sz w:val="24"/>
          <w:szCs w:val="24"/>
        </w:rPr>
        <w:t xml:space="preserve"> </w:t>
      </w:r>
      <w:r w:rsidRPr="00EA4B68">
        <w:rPr>
          <w:sz w:val="24"/>
          <w:szCs w:val="24"/>
        </w:rPr>
        <w:t>2022,</w:t>
      </w:r>
      <w:r w:rsidRPr="00EA4B68">
        <w:rPr>
          <w:spacing w:val="40"/>
          <w:sz w:val="24"/>
          <w:szCs w:val="24"/>
        </w:rPr>
        <w:t xml:space="preserve"> </w:t>
      </w:r>
      <w:r w:rsidRPr="00EA4B68">
        <w:rPr>
          <w:sz w:val="24"/>
          <w:szCs w:val="24"/>
        </w:rPr>
        <w:t>the</w:t>
      </w:r>
      <w:r w:rsidRPr="00EA4B68">
        <w:rPr>
          <w:spacing w:val="-1"/>
          <w:sz w:val="24"/>
          <w:szCs w:val="24"/>
        </w:rPr>
        <w:t xml:space="preserve"> </w:t>
      </w:r>
      <w:r w:rsidRPr="00EA4B68">
        <w:rPr>
          <w:sz w:val="24"/>
          <w:szCs w:val="24"/>
        </w:rPr>
        <w:t>Diocese</w:t>
      </w:r>
      <w:r w:rsidRPr="00EA4B68">
        <w:rPr>
          <w:spacing w:val="-1"/>
          <w:sz w:val="24"/>
          <w:szCs w:val="24"/>
        </w:rPr>
        <w:t xml:space="preserve"> </w:t>
      </w:r>
      <w:r w:rsidRPr="00EA4B68">
        <w:rPr>
          <w:sz w:val="24"/>
          <w:szCs w:val="24"/>
        </w:rPr>
        <w:t>of Palm</w:t>
      </w:r>
      <w:r w:rsidRPr="00EA4B68">
        <w:rPr>
          <w:spacing w:val="-5"/>
          <w:sz w:val="24"/>
          <w:szCs w:val="24"/>
        </w:rPr>
        <w:t xml:space="preserve"> </w:t>
      </w:r>
      <w:r w:rsidRPr="00EA4B68">
        <w:rPr>
          <w:sz w:val="24"/>
          <w:szCs w:val="24"/>
        </w:rPr>
        <w:t>Beach</w:t>
      </w:r>
      <w:r w:rsidRPr="00EA4B68">
        <w:rPr>
          <w:spacing w:val="-1"/>
          <w:sz w:val="24"/>
          <w:szCs w:val="24"/>
        </w:rPr>
        <w:t xml:space="preserve"> </w:t>
      </w:r>
      <w:r w:rsidRPr="00EA4B68">
        <w:rPr>
          <w:sz w:val="24"/>
          <w:szCs w:val="24"/>
        </w:rPr>
        <w:t>will</w:t>
      </w:r>
      <w:r w:rsidRPr="00EA4B68">
        <w:rPr>
          <w:spacing w:val="-1"/>
          <w:sz w:val="24"/>
          <w:szCs w:val="24"/>
        </w:rPr>
        <w:t xml:space="preserve"> </w:t>
      </w:r>
      <w:r w:rsidRPr="00EA4B68">
        <w:rPr>
          <w:sz w:val="24"/>
          <w:szCs w:val="24"/>
        </w:rPr>
        <w:t>hold</w:t>
      </w:r>
      <w:r w:rsidRPr="00EA4B68">
        <w:rPr>
          <w:spacing w:val="-1"/>
          <w:sz w:val="24"/>
          <w:szCs w:val="24"/>
        </w:rPr>
        <w:t xml:space="preserve"> </w:t>
      </w:r>
      <w:r w:rsidRPr="00EA4B68">
        <w:rPr>
          <w:sz w:val="24"/>
          <w:szCs w:val="24"/>
        </w:rPr>
        <w:t>the</w:t>
      </w:r>
      <w:r w:rsidRPr="00EA4B68">
        <w:rPr>
          <w:spacing w:val="-1"/>
          <w:sz w:val="24"/>
          <w:szCs w:val="24"/>
        </w:rPr>
        <w:t xml:space="preserve"> </w:t>
      </w:r>
      <w:r w:rsidRPr="00EA4B68">
        <w:rPr>
          <w:sz w:val="24"/>
          <w:szCs w:val="24"/>
        </w:rPr>
        <w:t>annual Retirement Fund for Religious collection in parishes throughout the diocese.</w:t>
      </w:r>
      <w:r>
        <w:rPr>
          <w:sz w:val="24"/>
          <w:szCs w:val="24"/>
        </w:rPr>
        <w:t xml:space="preserve"> </w:t>
      </w:r>
    </w:p>
    <w:p w14:paraId="23E80FBD" w14:textId="4F1B7426" w:rsidR="0007106A" w:rsidRDefault="002C2978" w:rsidP="0007106A">
      <w:pPr>
        <w:pStyle w:val="BodyText"/>
        <w:ind w:left="0"/>
        <w:rPr>
          <w:sz w:val="24"/>
          <w:szCs w:val="24"/>
        </w:rPr>
      </w:pPr>
      <w:r w:rsidRPr="00EA4B68">
        <w:rPr>
          <w:sz w:val="24"/>
          <w:szCs w:val="24"/>
        </w:rPr>
        <w:t>Last</w:t>
      </w:r>
      <w:r w:rsidRPr="00EA4B68">
        <w:rPr>
          <w:spacing w:val="-2"/>
          <w:sz w:val="24"/>
          <w:szCs w:val="24"/>
        </w:rPr>
        <w:t xml:space="preserve"> </w:t>
      </w:r>
      <w:r w:rsidRPr="00EA4B68">
        <w:rPr>
          <w:sz w:val="24"/>
          <w:szCs w:val="24"/>
        </w:rPr>
        <w:t>year,</w:t>
      </w:r>
      <w:r w:rsidRPr="00EA4B68">
        <w:rPr>
          <w:spacing w:val="-4"/>
          <w:sz w:val="24"/>
          <w:szCs w:val="24"/>
        </w:rPr>
        <w:t xml:space="preserve"> </w:t>
      </w:r>
      <w:r w:rsidRPr="00EA4B68">
        <w:rPr>
          <w:sz w:val="24"/>
          <w:szCs w:val="24"/>
        </w:rPr>
        <w:t>the</w:t>
      </w:r>
      <w:r w:rsidRPr="00EA4B68">
        <w:rPr>
          <w:spacing w:val="-3"/>
          <w:sz w:val="24"/>
          <w:szCs w:val="24"/>
        </w:rPr>
        <w:t xml:space="preserve"> parishioners of the </w:t>
      </w:r>
      <w:r w:rsidR="00AC2765">
        <w:rPr>
          <w:sz w:val="24"/>
          <w:szCs w:val="24"/>
        </w:rPr>
        <w:t>d</w:t>
      </w:r>
      <w:r w:rsidRPr="00EA4B68">
        <w:rPr>
          <w:sz w:val="24"/>
          <w:szCs w:val="24"/>
        </w:rPr>
        <w:t>iocese</w:t>
      </w:r>
      <w:r w:rsidRPr="00EA4B68">
        <w:rPr>
          <w:spacing w:val="-2"/>
          <w:sz w:val="24"/>
          <w:szCs w:val="24"/>
        </w:rPr>
        <w:t xml:space="preserve"> </w:t>
      </w:r>
      <w:r w:rsidRPr="00EA4B68">
        <w:rPr>
          <w:sz w:val="24"/>
          <w:szCs w:val="24"/>
        </w:rPr>
        <w:t>donated</w:t>
      </w:r>
      <w:r w:rsidRPr="00EA4B68">
        <w:rPr>
          <w:spacing w:val="-3"/>
          <w:sz w:val="24"/>
          <w:szCs w:val="24"/>
        </w:rPr>
        <w:t xml:space="preserve"> </w:t>
      </w:r>
      <w:r w:rsidRPr="00EA4B68">
        <w:rPr>
          <w:sz w:val="24"/>
          <w:szCs w:val="24"/>
        </w:rPr>
        <w:t>$149,792.45</w:t>
      </w:r>
      <w:r w:rsidRPr="00EA4B68">
        <w:rPr>
          <w:spacing w:val="-2"/>
          <w:sz w:val="24"/>
          <w:szCs w:val="24"/>
        </w:rPr>
        <w:t xml:space="preserve"> </w:t>
      </w:r>
      <w:r w:rsidRPr="00EA4B68">
        <w:rPr>
          <w:sz w:val="24"/>
          <w:szCs w:val="24"/>
        </w:rPr>
        <w:t>to</w:t>
      </w:r>
      <w:r w:rsidRPr="00EA4B68">
        <w:rPr>
          <w:spacing w:val="-3"/>
          <w:sz w:val="24"/>
          <w:szCs w:val="24"/>
        </w:rPr>
        <w:t xml:space="preserve"> </w:t>
      </w:r>
      <w:r w:rsidRPr="00EA4B68">
        <w:rPr>
          <w:sz w:val="24"/>
          <w:szCs w:val="24"/>
        </w:rPr>
        <w:t>the</w:t>
      </w:r>
      <w:r w:rsidRPr="00EA4B68">
        <w:rPr>
          <w:spacing w:val="-3"/>
          <w:sz w:val="24"/>
          <w:szCs w:val="24"/>
        </w:rPr>
        <w:t xml:space="preserve"> </w:t>
      </w:r>
      <w:r w:rsidRPr="00EA4B68">
        <w:rPr>
          <w:sz w:val="24"/>
          <w:szCs w:val="24"/>
        </w:rPr>
        <w:t>collection.</w:t>
      </w:r>
      <w:r w:rsidRPr="00EA4B68">
        <w:rPr>
          <w:spacing w:val="-4"/>
          <w:sz w:val="24"/>
          <w:szCs w:val="24"/>
        </w:rPr>
        <w:t xml:space="preserve"> </w:t>
      </w:r>
      <w:r w:rsidRPr="00EA4B68">
        <w:rPr>
          <w:sz w:val="24"/>
          <w:szCs w:val="24"/>
        </w:rPr>
        <w:t>In</w:t>
      </w:r>
      <w:r w:rsidRPr="00EA4B68">
        <w:rPr>
          <w:spacing w:val="-3"/>
          <w:sz w:val="24"/>
          <w:szCs w:val="24"/>
        </w:rPr>
        <w:t xml:space="preserve"> </w:t>
      </w:r>
      <w:r w:rsidRPr="00EA4B68">
        <w:rPr>
          <w:sz w:val="24"/>
          <w:szCs w:val="24"/>
        </w:rPr>
        <w:t>2022,</w:t>
      </w:r>
      <w:r w:rsidRPr="00EA4B68">
        <w:rPr>
          <w:spacing w:val="-3"/>
          <w:sz w:val="24"/>
          <w:szCs w:val="24"/>
        </w:rPr>
        <w:t xml:space="preserve"> </w:t>
      </w:r>
      <w:r w:rsidRPr="00EA4B68">
        <w:rPr>
          <w:sz w:val="24"/>
          <w:szCs w:val="24"/>
        </w:rPr>
        <w:t>Christ</w:t>
      </w:r>
      <w:r w:rsidRPr="00EA4B68">
        <w:rPr>
          <w:spacing w:val="-4"/>
          <w:sz w:val="24"/>
          <w:szCs w:val="24"/>
        </w:rPr>
        <w:t xml:space="preserve"> </w:t>
      </w:r>
      <w:r w:rsidRPr="00EA4B68">
        <w:rPr>
          <w:sz w:val="24"/>
          <w:szCs w:val="24"/>
        </w:rPr>
        <w:t>the</w:t>
      </w:r>
      <w:r w:rsidRPr="00EA4B68">
        <w:rPr>
          <w:spacing w:val="-4"/>
          <w:sz w:val="24"/>
          <w:szCs w:val="24"/>
        </w:rPr>
        <w:t xml:space="preserve"> </w:t>
      </w:r>
      <w:r w:rsidRPr="00EA4B68">
        <w:rPr>
          <w:sz w:val="24"/>
          <w:szCs w:val="24"/>
        </w:rPr>
        <w:t>King</w:t>
      </w:r>
      <w:r w:rsidRPr="00EA4B68">
        <w:rPr>
          <w:spacing w:val="-7"/>
          <w:sz w:val="24"/>
          <w:szCs w:val="24"/>
        </w:rPr>
        <w:t xml:space="preserve"> </w:t>
      </w:r>
      <w:r w:rsidRPr="00EA4B68">
        <w:rPr>
          <w:spacing w:val="-2"/>
          <w:sz w:val="24"/>
          <w:szCs w:val="24"/>
        </w:rPr>
        <w:t>Monastery</w:t>
      </w:r>
      <w:r>
        <w:rPr>
          <w:sz w:val="24"/>
          <w:szCs w:val="24"/>
        </w:rPr>
        <w:t xml:space="preserve"> </w:t>
      </w:r>
      <w:r w:rsidRPr="00EA4B68">
        <w:rPr>
          <w:sz w:val="24"/>
          <w:szCs w:val="24"/>
        </w:rPr>
        <w:t>received</w:t>
      </w:r>
      <w:r w:rsidRPr="00EA4B68">
        <w:rPr>
          <w:spacing w:val="-3"/>
          <w:sz w:val="24"/>
          <w:szCs w:val="24"/>
        </w:rPr>
        <w:t xml:space="preserve"> </w:t>
      </w:r>
      <w:r w:rsidRPr="00EA4B68">
        <w:rPr>
          <w:sz w:val="24"/>
          <w:szCs w:val="24"/>
        </w:rPr>
        <w:t>a</w:t>
      </w:r>
      <w:r w:rsidRPr="00EA4B68">
        <w:rPr>
          <w:spacing w:val="-3"/>
          <w:sz w:val="24"/>
          <w:szCs w:val="24"/>
        </w:rPr>
        <w:t xml:space="preserve"> </w:t>
      </w:r>
      <w:r w:rsidRPr="00EA4B68">
        <w:rPr>
          <w:sz w:val="24"/>
          <w:szCs w:val="24"/>
        </w:rPr>
        <w:t>total</w:t>
      </w:r>
      <w:r w:rsidRPr="00EA4B68">
        <w:rPr>
          <w:spacing w:val="-2"/>
          <w:sz w:val="24"/>
          <w:szCs w:val="24"/>
        </w:rPr>
        <w:t xml:space="preserve"> </w:t>
      </w:r>
      <w:r w:rsidRPr="00EA4B68">
        <w:rPr>
          <w:sz w:val="24"/>
          <w:szCs w:val="24"/>
        </w:rPr>
        <w:t>of</w:t>
      </w:r>
      <w:r w:rsidRPr="00EA4B68">
        <w:rPr>
          <w:spacing w:val="-2"/>
          <w:sz w:val="24"/>
          <w:szCs w:val="24"/>
        </w:rPr>
        <w:t xml:space="preserve"> </w:t>
      </w:r>
      <w:r w:rsidRPr="00EA4B68">
        <w:rPr>
          <w:sz w:val="24"/>
          <w:szCs w:val="24"/>
        </w:rPr>
        <w:t>$11,805.94</w:t>
      </w:r>
      <w:r w:rsidRPr="00EA4B68">
        <w:rPr>
          <w:spacing w:val="-4"/>
          <w:sz w:val="24"/>
          <w:szCs w:val="24"/>
        </w:rPr>
        <w:t xml:space="preserve"> </w:t>
      </w:r>
      <w:r w:rsidRPr="00EA4B68">
        <w:rPr>
          <w:sz w:val="24"/>
          <w:szCs w:val="24"/>
        </w:rPr>
        <w:t>in</w:t>
      </w:r>
      <w:r w:rsidRPr="00EA4B68">
        <w:rPr>
          <w:spacing w:val="-4"/>
          <w:sz w:val="24"/>
          <w:szCs w:val="24"/>
        </w:rPr>
        <w:t xml:space="preserve"> </w:t>
      </w:r>
      <w:r w:rsidRPr="00EA4B68">
        <w:rPr>
          <w:sz w:val="24"/>
          <w:szCs w:val="24"/>
        </w:rPr>
        <w:t>financial</w:t>
      </w:r>
      <w:r w:rsidRPr="00EA4B68">
        <w:rPr>
          <w:spacing w:val="-3"/>
          <w:sz w:val="24"/>
          <w:szCs w:val="24"/>
        </w:rPr>
        <w:t xml:space="preserve"> </w:t>
      </w:r>
      <w:r w:rsidRPr="00EA4B68">
        <w:rPr>
          <w:sz w:val="24"/>
          <w:szCs w:val="24"/>
        </w:rPr>
        <w:t>support</w:t>
      </w:r>
      <w:r w:rsidRPr="00EA4B68">
        <w:rPr>
          <w:spacing w:val="-3"/>
          <w:sz w:val="24"/>
          <w:szCs w:val="24"/>
        </w:rPr>
        <w:t xml:space="preserve"> </w:t>
      </w:r>
      <w:r w:rsidRPr="00EA4B68">
        <w:rPr>
          <w:sz w:val="24"/>
          <w:szCs w:val="24"/>
        </w:rPr>
        <w:t>made</w:t>
      </w:r>
      <w:r w:rsidRPr="00EA4B68">
        <w:rPr>
          <w:spacing w:val="-3"/>
          <w:sz w:val="24"/>
          <w:szCs w:val="24"/>
        </w:rPr>
        <w:t xml:space="preserve"> </w:t>
      </w:r>
      <w:r w:rsidRPr="00EA4B68">
        <w:rPr>
          <w:sz w:val="24"/>
          <w:szCs w:val="24"/>
        </w:rPr>
        <w:t>possible</w:t>
      </w:r>
      <w:r w:rsidRPr="00EA4B68">
        <w:rPr>
          <w:spacing w:val="-3"/>
          <w:sz w:val="24"/>
          <w:szCs w:val="24"/>
        </w:rPr>
        <w:t xml:space="preserve"> </w:t>
      </w:r>
      <w:r w:rsidRPr="00EA4B68">
        <w:rPr>
          <w:sz w:val="24"/>
          <w:szCs w:val="24"/>
        </w:rPr>
        <w:t>by</w:t>
      </w:r>
      <w:r w:rsidRPr="00EA4B68">
        <w:rPr>
          <w:spacing w:val="-6"/>
          <w:sz w:val="24"/>
          <w:szCs w:val="24"/>
        </w:rPr>
        <w:t xml:space="preserve"> </w:t>
      </w:r>
      <w:r w:rsidRPr="00EA4B68">
        <w:rPr>
          <w:sz w:val="24"/>
          <w:szCs w:val="24"/>
        </w:rPr>
        <w:t>the</w:t>
      </w:r>
      <w:r w:rsidRPr="00EA4B68">
        <w:rPr>
          <w:spacing w:val="-3"/>
          <w:sz w:val="24"/>
          <w:szCs w:val="24"/>
        </w:rPr>
        <w:t xml:space="preserve"> </w:t>
      </w:r>
      <w:r w:rsidRPr="00EA4B68">
        <w:rPr>
          <w:sz w:val="24"/>
          <w:szCs w:val="24"/>
        </w:rPr>
        <w:t>Retirement</w:t>
      </w:r>
      <w:r w:rsidRPr="00EA4B68">
        <w:rPr>
          <w:spacing w:val="-3"/>
          <w:sz w:val="24"/>
          <w:szCs w:val="24"/>
        </w:rPr>
        <w:t xml:space="preserve"> </w:t>
      </w:r>
      <w:r w:rsidRPr="00EA4B68">
        <w:rPr>
          <w:sz w:val="24"/>
          <w:szCs w:val="24"/>
        </w:rPr>
        <w:t>Fund for Religious.</w:t>
      </w:r>
    </w:p>
    <w:p w14:paraId="1750918F" w14:textId="0DCD9C0B" w:rsidR="00C50CBE" w:rsidRPr="00C11D58" w:rsidRDefault="004A19A9" w:rsidP="0007106A">
      <w:pPr>
        <w:pStyle w:val="BodyText"/>
        <w:ind w:left="0"/>
        <w:rPr>
          <w:sz w:val="24"/>
          <w:szCs w:val="24"/>
        </w:rPr>
      </w:pPr>
      <w:r w:rsidRPr="00C11D58">
        <w:rPr>
          <w:sz w:val="24"/>
          <w:szCs w:val="24"/>
        </w:rPr>
        <w:t>About</w:t>
      </w:r>
      <w:r w:rsidR="004D21F6" w:rsidRPr="00C11D58">
        <w:rPr>
          <w:sz w:val="24"/>
          <w:szCs w:val="24"/>
        </w:rPr>
        <w:t xml:space="preserve"> the upcoming </w:t>
      </w:r>
      <w:r w:rsidRPr="00C11D58">
        <w:rPr>
          <w:sz w:val="24"/>
          <w:szCs w:val="24"/>
        </w:rPr>
        <w:t>c</w:t>
      </w:r>
      <w:r w:rsidR="004D21F6" w:rsidRPr="00C11D58">
        <w:rPr>
          <w:sz w:val="24"/>
          <w:szCs w:val="24"/>
        </w:rPr>
        <w:t xml:space="preserve">ollection, </w:t>
      </w:r>
      <w:r w:rsidR="00DC1C44" w:rsidRPr="00C11D58">
        <w:rPr>
          <w:sz w:val="24"/>
          <w:szCs w:val="24"/>
        </w:rPr>
        <w:t xml:space="preserve">NRRO Executive Director Sister Stephanie Still, a member of the Sisters of the Presentation of San Francisco, said, </w:t>
      </w:r>
      <w:r w:rsidR="00C50CBE" w:rsidRPr="00C11D58">
        <w:rPr>
          <w:sz w:val="24"/>
          <w:szCs w:val="24"/>
        </w:rPr>
        <w:t>“</w:t>
      </w:r>
      <w:r w:rsidRPr="00C11D58">
        <w:rPr>
          <w:sz w:val="24"/>
          <w:szCs w:val="24"/>
        </w:rPr>
        <w:t>The</w:t>
      </w:r>
      <w:r w:rsidR="00C50CBE" w:rsidRPr="00C11D58">
        <w:rPr>
          <w:sz w:val="24"/>
          <w:szCs w:val="24"/>
        </w:rPr>
        <w:t xml:space="preserve"> care of our aging religious presents an enormous financial responsibility. It is our privilege to care for those who gave a lifetime of tireless service, and I feel we are deeply blessed by all the U.S. Catholic donors who have steadfastly contributed to this fund</w:t>
      </w:r>
      <w:r w:rsidR="004D21F6" w:rsidRPr="00C11D58">
        <w:rPr>
          <w:sz w:val="24"/>
          <w:szCs w:val="24"/>
        </w:rPr>
        <w:t>.”</w:t>
      </w:r>
    </w:p>
    <w:p w14:paraId="6B8C16B0" w14:textId="77777777" w:rsidR="00832FAD" w:rsidRPr="00C11D58" w:rsidRDefault="00832FAD" w:rsidP="000F46DF">
      <w:pPr>
        <w:pStyle w:val="09release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B8BA9" w14:textId="68E253A7" w:rsidR="00D044D9" w:rsidRPr="00C11D58" w:rsidRDefault="00A81AAA" w:rsidP="00D044D9">
      <w:pPr>
        <w:pStyle w:val="09release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58">
        <w:rPr>
          <w:rFonts w:ascii="Times New Roman" w:hAnsi="Times New Roman" w:cs="Times New Roman"/>
          <w:sz w:val="24"/>
          <w:szCs w:val="24"/>
        </w:rPr>
        <w:t xml:space="preserve">Historically, Catholic sisters, brothers, and religious order priests—known collectively as women and men religious—served for little to no pay. With rising </w:t>
      </w:r>
      <w:r w:rsidR="004D21F6" w:rsidRPr="00C11D58">
        <w:rPr>
          <w:rFonts w:ascii="Times New Roman" w:hAnsi="Times New Roman" w:cs="Times New Roman"/>
          <w:sz w:val="24"/>
          <w:szCs w:val="24"/>
        </w:rPr>
        <w:t>health-care expenses, hundreds</w:t>
      </w:r>
      <w:r w:rsidR="000F46DF" w:rsidRPr="00C11D58">
        <w:rPr>
          <w:rFonts w:ascii="Times New Roman" w:hAnsi="Times New Roman" w:cs="Times New Roman"/>
          <w:sz w:val="24"/>
          <w:szCs w:val="24"/>
        </w:rPr>
        <w:t xml:space="preserve"> of U.S. religious co</w:t>
      </w:r>
      <w:r w:rsidR="00A41F63" w:rsidRPr="00C11D58">
        <w:rPr>
          <w:rFonts w:ascii="Times New Roman" w:hAnsi="Times New Roman" w:cs="Times New Roman"/>
          <w:sz w:val="24"/>
          <w:szCs w:val="24"/>
        </w:rPr>
        <w:t>mmunities</w:t>
      </w:r>
      <w:r w:rsidR="000F46DF" w:rsidRPr="00C11D58">
        <w:rPr>
          <w:rFonts w:ascii="Times New Roman" w:hAnsi="Times New Roman" w:cs="Times New Roman"/>
          <w:sz w:val="24"/>
          <w:szCs w:val="24"/>
        </w:rPr>
        <w:t xml:space="preserve"> face a large gap between the needs of their older members and the funds available to support the</w:t>
      </w:r>
      <w:r w:rsidR="00BE66BE" w:rsidRPr="00C11D58">
        <w:rPr>
          <w:rFonts w:ascii="Times New Roman" w:hAnsi="Times New Roman" w:cs="Times New Roman"/>
          <w:sz w:val="24"/>
          <w:szCs w:val="24"/>
        </w:rPr>
        <w:t>ir care</w:t>
      </w:r>
      <w:r w:rsidR="000F46DF" w:rsidRPr="00C11D58">
        <w:rPr>
          <w:rFonts w:ascii="Times New Roman" w:hAnsi="Times New Roman" w:cs="Times New Roman"/>
          <w:sz w:val="24"/>
          <w:szCs w:val="24"/>
        </w:rPr>
        <w:t>.</w:t>
      </w:r>
      <w:r w:rsidR="00213D46" w:rsidRPr="00C11D58">
        <w:rPr>
          <w:rFonts w:ascii="Times New Roman" w:hAnsi="Times New Roman" w:cs="Times New Roman"/>
          <w:sz w:val="24"/>
          <w:szCs w:val="24"/>
        </w:rPr>
        <w:t xml:space="preserve"> </w:t>
      </w:r>
      <w:r w:rsidR="000F46DF" w:rsidRPr="00C11D58">
        <w:rPr>
          <w:rFonts w:ascii="Times New Roman" w:hAnsi="Times New Roman" w:cs="Times New Roman"/>
          <w:sz w:val="24"/>
          <w:szCs w:val="24"/>
        </w:rPr>
        <w:t xml:space="preserve">As a result, many now lack adequate retirement savings. </w:t>
      </w:r>
      <w:r w:rsidR="00DC14F6" w:rsidRPr="00C11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D53A2" w14:textId="77777777" w:rsidR="00D044D9" w:rsidRPr="00C11D58" w:rsidRDefault="00D044D9" w:rsidP="00D044D9">
      <w:pPr>
        <w:pStyle w:val="09release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09E6C" w14:textId="56FE00A5" w:rsidR="000F46DF" w:rsidRPr="00C11D58" w:rsidRDefault="00D044D9" w:rsidP="00D044D9">
      <w:pPr>
        <w:pStyle w:val="09release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58">
        <w:rPr>
          <w:rFonts w:ascii="Times New Roman" w:hAnsi="Times New Roman" w:cs="Times New Roman"/>
          <w:sz w:val="24"/>
          <w:szCs w:val="24"/>
        </w:rPr>
        <w:t xml:space="preserve">The 2021 appeal raised </w:t>
      </w:r>
      <w:r w:rsidR="00697C45" w:rsidRPr="00C11D58">
        <w:rPr>
          <w:rFonts w:ascii="Times New Roman" w:hAnsi="Times New Roman" w:cs="Times New Roman"/>
          <w:sz w:val="24"/>
          <w:szCs w:val="24"/>
        </w:rPr>
        <w:t xml:space="preserve">nearly </w:t>
      </w:r>
      <w:r w:rsidRPr="00C11D58">
        <w:rPr>
          <w:rFonts w:ascii="Times New Roman" w:hAnsi="Times New Roman" w:cs="Times New Roman"/>
          <w:sz w:val="24"/>
          <w:szCs w:val="24"/>
        </w:rPr>
        <w:t>$28</w:t>
      </w:r>
      <w:r w:rsidR="00697C45" w:rsidRPr="00C11D58">
        <w:rPr>
          <w:rFonts w:ascii="Times New Roman" w:hAnsi="Times New Roman" w:cs="Times New Roman"/>
          <w:sz w:val="24"/>
          <w:szCs w:val="24"/>
        </w:rPr>
        <w:t>.5</w:t>
      </w:r>
      <w:r w:rsidRPr="00C11D58">
        <w:rPr>
          <w:rFonts w:ascii="Times New Roman" w:hAnsi="Times New Roman" w:cs="Times New Roman"/>
          <w:sz w:val="24"/>
          <w:szCs w:val="24"/>
        </w:rPr>
        <w:t xml:space="preserve"> million</w:t>
      </w:r>
      <w:r w:rsidR="00711690" w:rsidRPr="00C11D58">
        <w:rPr>
          <w:rFonts w:ascii="Times New Roman" w:hAnsi="Times New Roman" w:cs="Times New Roman"/>
          <w:sz w:val="24"/>
          <w:szCs w:val="24"/>
        </w:rPr>
        <w:t>,</w:t>
      </w:r>
      <w:r w:rsidRPr="00C11D58">
        <w:rPr>
          <w:rFonts w:ascii="Times New Roman" w:hAnsi="Times New Roman" w:cs="Times New Roman"/>
          <w:sz w:val="24"/>
          <w:szCs w:val="24"/>
        </w:rPr>
        <w:t xml:space="preserve"> and</w:t>
      </w:r>
      <w:r w:rsidR="00213D46" w:rsidRPr="00C11D58">
        <w:rPr>
          <w:rFonts w:ascii="Times New Roman" w:hAnsi="Times New Roman" w:cs="Times New Roman"/>
          <w:sz w:val="24"/>
          <w:szCs w:val="24"/>
        </w:rPr>
        <w:t xml:space="preserve"> the NRRO distributed</w:t>
      </w:r>
      <w:r w:rsidRPr="00C11D58">
        <w:rPr>
          <w:rFonts w:ascii="Times New Roman" w:hAnsi="Times New Roman" w:cs="Times New Roman"/>
          <w:sz w:val="24"/>
          <w:szCs w:val="24"/>
        </w:rPr>
        <w:t xml:space="preserve"> funding to 271 U.S. religious communities. </w:t>
      </w:r>
      <w:r w:rsidR="000F46DF" w:rsidRPr="00C11D58">
        <w:rPr>
          <w:rFonts w:ascii="Times New Roman" w:hAnsi="Times New Roman" w:cs="Times New Roman"/>
          <w:sz w:val="24"/>
          <w:szCs w:val="24"/>
        </w:rPr>
        <w:t xml:space="preserve">Donations also underwrite resources that help religious </w:t>
      </w:r>
      <w:r w:rsidR="000847EC" w:rsidRPr="00C11D58">
        <w:rPr>
          <w:rFonts w:ascii="Times New Roman" w:hAnsi="Times New Roman" w:cs="Times New Roman"/>
          <w:sz w:val="24"/>
          <w:szCs w:val="24"/>
        </w:rPr>
        <w:t>communities</w:t>
      </w:r>
      <w:r w:rsidR="000F46DF" w:rsidRPr="00C11D58">
        <w:rPr>
          <w:rFonts w:ascii="Times New Roman" w:hAnsi="Times New Roman" w:cs="Times New Roman"/>
          <w:sz w:val="24"/>
          <w:szCs w:val="24"/>
        </w:rPr>
        <w:t xml:space="preserve"> improve elder</w:t>
      </w:r>
      <w:r w:rsidR="00CE6BC8" w:rsidRPr="00C11D58">
        <w:rPr>
          <w:rFonts w:ascii="Times New Roman" w:hAnsi="Times New Roman" w:cs="Times New Roman"/>
          <w:sz w:val="24"/>
          <w:szCs w:val="24"/>
        </w:rPr>
        <w:t xml:space="preserve"> </w:t>
      </w:r>
      <w:r w:rsidR="000F46DF" w:rsidRPr="00C11D58">
        <w:rPr>
          <w:rFonts w:ascii="Times New Roman" w:hAnsi="Times New Roman" w:cs="Times New Roman"/>
          <w:sz w:val="24"/>
          <w:szCs w:val="24"/>
        </w:rPr>
        <w:t>care and plan for long-term retirement needs.</w:t>
      </w:r>
      <w:r w:rsidR="00DC14F6" w:rsidRPr="00C11D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010E19" w14:textId="068695AD" w:rsidR="00D044D9" w:rsidRPr="00C11D58" w:rsidRDefault="00D044D9" w:rsidP="000F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8B0FC" w14:textId="4BA37E7B" w:rsidR="00D044D9" w:rsidRPr="00C11D58" w:rsidRDefault="00D044D9" w:rsidP="000F4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D58">
        <w:rPr>
          <w:rFonts w:ascii="Times New Roman" w:eastAsia="Times New Roman" w:hAnsi="Times New Roman" w:cs="Times New Roman"/>
          <w:b/>
          <w:bCs/>
          <w:sz w:val="24"/>
          <w:szCs w:val="24"/>
        </w:rPr>
        <w:t>About the National Religious Retirement Office:</w:t>
      </w:r>
    </w:p>
    <w:p w14:paraId="5895F21E" w14:textId="18626411" w:rsidR="00D044D9" w:rsidRPr="00C11D58" w:rsidRDefault="00D044D9" w:rsidP="000F4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58">
        <w:rPr>
          <w:rFonts w:ascii="Times New Roman" w:eastAsia="Times New Roman" w:hAnsi="Times New Roman" w:cs="Times New Roman"/>
          <w:sz w:val="24"/>
          <w:szCs w:val="24"/>
        </w:rPr>
        <w:t xml:space="preserve">The National Religious Retirement Office coordinates the annual national appeal for the Retirement Fund for Religious and distributes financial assistance for retirement needs to eligible religious institutes. </w:t>
      </w:r>
      <w:r w:rsidRPr="00C11D58">
        <w:rPr>
          <w:rFonts w:ascii="Times New Roman" w:hAnsi="Times New Roman" w:cs="Times New Roman"/>
          <w:sz w:val="24"/>
          <w:szCs w:val="24"/>
        </w:rPr>
        <w:t xml:space="preserve">To help address the deficit in retirement funding among U.S. religious orders, Catholic bishops of the United States initiated the Retirement Fund for Religious </w:t>
      </w:r>
      <w:r w:rsidR="00CE6BC8" w:rsidRPr="00C11D58">
        <w:rPr>
          <w:rFonts w:ascii="Times New Roman" w:hAnsi="Times New Roman" w:cs="Times New Roman"/>
          <w:sz w:val="24"/>
          <w:szCs w:val="24"/>
        </w:rPr>
        <w:t>C</w:t>
      </w:r>
      <w:r w:rsidRPr="00C11D58">
        <w:rPr>
          <w:rFonts w:ascii="Times New Roman" w:hAnsi="Times New Roman" w:cs="Times New Roman"/>
          <w:sz w:val="24"/>
          <w:szCs w:val="24"/>
        </w:rPr>
        <w:t>ollection in 1988.</w:t>
      </w:r>
      <w:r w:rsidR="00097993" w:rsidRPr="00C11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7A89C" w14:textId="77777777" w:rsidR="00D044D9" w:rsidRPr="00C11D58" w:rsidRDefault="00D044D9" w:rsidP="000F4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E1A2F" w14:textId="3307FF19" w:rsidR="00FE5E15" w:rsidRPr="00C11D58" w:rsidRDefault="00D044D9" w:rsidP="000F4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58">
        <w:rPr>
          <w:rFonts w:ascii="Times New Roman" w:hAnsi="Times New Roman" w:cs="Times New Roman"/>
          <w:sz w:val="24"/>
          <w:szCs w:val="24"/>
        </w:rPr>
        <w:t>For more information</w:t>
      </w:r>
      <w:r w:rsidR="00213D46" w:rsidRPr="00C11D58">
        <w:rPr>
          <w:rFonts w:ascii="Times New Roman" w:hAnsi="Times New Roman" w:cs="Times New Roman"/>
          <w:sz w:val="24"/>
          <w:szCs w:val="24"/>
        </w:rPr>
        <w:t>,</w:t>
      </w:r>
      <w:r w:rsidRPr="00C11D58">
        <w:rPr>
          <w:rFonts w:ascii="Times New Roman" w:hAnsi="Times New Roman" w:cs="Times New Roman"/>
          <w:sz w:val="24"/>
          <w:szCs w:val="24"/>
        </w:rPr>
        <w:t xml:space="preserve"> visit</w:t>
      </w:r>
      <w:r w:rsidR="000F46DF" w:rsidRPr="00C11D5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F46DF" w:rsidRPr="00C11D58">
          <w:rPr>
            <w:rStyle w:val="Hyperlink"/>
            <w:rFonts w:ascii="Times New Roman" w:hAnsi="Times New Roman"/>
            <w:sz w:val="24"/>
            <w:szCs w:val="24"/>
          </w:rPr>
          <w:t>retiredreligious.org</w:t>
        </w:r>
      </w:hyperlink>
      <w:r w:rsidR="00213D46" w:rsidRPr="00C11D58">
        <w:rPr>
          <w:rFonts w:ascii="Times New Roman" w:hAnsi="Times New Roman" w:cs="Times New Roman"/>
          <w:sz w:val="24"/>
          <w:szCs w:val="24"/>
        </w:rPr>
        <w:t>,</w:t>
      </w:r>
      <w:r w:rsidR="00DC14F6" w:rsidRPr="00C11D58">
        <w:rPr>
          <w:rFonts w:ascii="Times New Roman" w:hAnsi="Times New Roman" w:cs="Times New Roman"/>
          <w:sz w:val="24"/>
          <w:szCs w:val="24"/>
        </w:rPr>
        <w:t xml:space="preserve"> or </w:t>
      </w:r>
      <w:r w:rsidRPr="00C11D58">
        <w:rPr>
          <w:rFonts w:ascii="Times New Roman" w:hAnsi="Times New Roman" w:cs="Times New Roman"/>
          <w:sz w:val="24"/>
          <w:szCs w:val="24"/>
        </w:rPr>
        <w:t>contact</w:t>
      </w:r>
      <w:r w:rsidR="00DC14F6" w:rsidRPr="00C11D58">
        <w:rPr>
          <w:rFonts w:ascii="Times New Roman" w:hAnsi="Times New Roman" w:cs="Times New Roman"/>
          <w:sz w:val="24"/>
          <w:szCs w:val="24"/>
        </w:rPr>
        <w:t xml:space="preserve"> </w:t>
      </w:r>
      <w:r w:rsidRPr="00C11D58">
        <w:rPr>
          <w:rFonts w:ascii="Times New Roman" w:hAnsi="Times New Roman" w:cs="Times New Roman"/>
          <w:sz w:val="24"/>
          <w:szCs w:val="24"/>
        </w:rPr>
        <w:t>Robin Cabral, Campaign Director</w:t>
      </w:r>
      <w:r w:rsidR="00213D46" w:rsidRPr="00C11D58">
        <w:rPr>
          <w:rFonts w:ascii="Times New Roman" w:hAnsi="Times New Roman" w:cs="Times New Roman"/>
          <w:sz w:val="24"/>
          <w:szCs w:val="24"/>
        </w:rPr>
        <w:t>,</w:t>
      </w:r>
      <w:r w:rsidR="00711690" w:rsidRPr="00C11D58">
        <w:rPr>
          <w:rFonts w:ascii="Times New Roman" w:hAnsi="Times New Roman" w:cs="Times New Roman"/>
          <w:sz w:val="24"/>
          <w:szCs w:val="24"/>
        </w:rPr>
        <w:t xml:space="preserve"> by phone</w:t>
      </w:r>
      <w:r w:rsidRPr="00C11D58">
        <w:rPr>
          <w:rFonts w:ascii="Times New Roman" w:hAnsi="Times New Roman" w:cs="Times New Roman"/>
          <w:sz w:val="24"/>
          <w:szCs w:val="24"/>
        </w:rPr>
        <w:t xml:space="preserve"> at (508) 685-8899 or email at </w:t>
      </w:r>
      <w:hyperlink r:id="rId8" w:history="1">
        <w:r w:rsidRPr="00C11D58">
          <w:rPr>
            <w:rStyle w:val="Hyperlink"/>
            <w:rFonts w:ascii="Times New Roman" w:hAnsi="Times New Roman"/>
            <w:sz w:val="24"/>
            <w:szCs w:val="24"/>
          </w:rPr>
          <w:t>robincabral@retiredreligious.org</w:t>
        </w:r>
      </w:hyperlink>
      <w:r w:rsidRPr="00C11D58">
        <w:rPr>
          <w:rFonts w:ascii="Times New Roman" w:hAnsi="Times New Roman" w:cs="Times New Roman"/>
          <w:sz w:val="24"/>
          <w:szCs w:val="24"/>
        </w:rPr>
        <w:t>.</w:t>
      </w:r>
    </w:p>
    <w:p w14:paraId="7E8D1410" w14:textId="77777777" w:rsidR="00DC1C44" w:rsidRPr="00C11D58" w:rsidRDefault="00DC1C44" w:rsidP="003A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DA0B7" w14:textId="1D8E7E39" w:rsidR="00C0452F" w:rsidRPr="00C11D58" w:rsidRDefault="000F46DF" w:rsidP="003A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D58">
        <w:rPr>
          <w:rFonts w:ascii="Times New Roman" w:hAnsi="Times New Roman" w:cs="Times New Roman"/>
          <w:sz w:val="24"/>
          <w:szCs w:val="24"/>
        </w:rPr>
        <w:t>##</w:t>
      </w:r>
      <w:r w:rsidR="00461268" w:rsidRPr="00C11D58">
        <w:rPr>
          <w:rFonts w:ascii="Times New Roman" w:hAnsi="Times New Roman" w:cs="Times New Roman"/>
          <w:sz w:val="24"/>
          <w:szCs w:val="24"/>
        </w:rPr>
        <w:t>#</w:t>
      </w:r>
    </w:p>
    <w:sectPr w:rsidR="00C0452F" w:rsidRPr="00C11D58" w:rsidSect="00882B0A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D468" w14:textId="77777777" w:rsidR="002A7E6E" w:rsidRDefault="002A7E6E" w:rsidP="000311EC">
      <w:r>
        <w:separator/>
      </w:r>
    </w:p>
  </w:endnote>
  <w:endnote w:type="continuationSeparator" w:id="0">
    <w:p w14:paraId="4AF35CF8" w14:textId="77777777" w:rsidR="002A7E6E" w:rsidRDefault="002A7E6E" w:rsidP="0003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935C" w14:textId="77777777" w:rsidR="002F1F1C" w:rsidRDefault="002A7E6E" w:rsidP="00C0452F">
    <w:pPr>
      <w:pStyle w:val="rfr05captions"/>
      <w:tabs>
        <w:tab w:val="right" w:pos="9360"/>
      </w:tabs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  <w:noProof/>
      </w:rPr>
      <w:pict w14:anchorId="154229BC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2FE27372" w14:textId="77777777" w:rsidR="00C0452F" w:rsidRDefault="002F1F1C" w:rsidP="00C0452F">
    <w:pPr>
      <w:pStyle w:val="rfr05captions"/>
      <w:tabs>
        <w:tab w:val="right" w:pos="9360"/>
      </w:tabs>
      <w:jc w:val="center"/>
      <w:rPr>
        <w:rFonts w:ascii="Times New Roman" w:hAnsi="Times New Roman"/>
        <w:bCs/>
      </w:rPr>
    </w:pPr>
    <w:r w:rsidRPr="00DB5FFD">
      <w:rPr>
        <w:rFonts w:ascii="Times New Roman" w:hAnsi="Times New Roman"/>
        <w:b/>
        <w:bCs/>
      </w:rPr>
      <w:t>National Religious Retirement Office</w:t>
    </w:r>
    <w:r w:rsidRPr="00DB5FFD">
      <w:rPr>
        <w:rFonts w:ascii="Times New Roman" w:hAnsi="Times New Roman"/>
        <w:bCs/>
      </w:rPr>
      <w:t xml:space="preserve">    </w:t>
    </w:r>
  </w:p>
  <w:p w14:paraId="4E341041" w14:textId="65A2C167" w:rsidR="002F1F1C" w:rsidRPr="00DB5FFD" w:rsidRDefault="002F1F1C" w:rsidP="00C0452F">
    <w:pPr>
      <w:pStyle w:val="rfr05captions"/>
      <w:tabs>
        <w:tab w:val="right" w:pos="9360"/>
      </w:tabs>
      <w:jc w:val="center"/>
      <w:rPr>
        <w:rFonts w:ascii="Times New Roman" w:hAnsi="Times New Roman"/>
        <w:sz w:val="18"/>
      </w:rPr>
    </w:pPr>
    <w:r w:rsidRPr="00DB5FFD">
      <w:rPr>
        <w:rFonts w:ascii="Times New Roman" w:hAnsi="Times New Roman"/>
      </w:rPr>
      <w:t>3211 Fourth Street NE   Washington DC 20017-1194</w:t>
    </w:r>
  </w:p>
  <w:p w14:paraId="25A31D13" w14:textId="77777777" w:rsidR="00882B0A" w:rsidRDefault="002F1F1C" w:rsidP="00882B0A">
    <w:pPr>
      <w:pStyle w:val="rfr05captions"/>
      <w:jc w:val="center"/>
      <w:rPr>
        <w:rFonts w:ascii="Times New Roman" w:hAnsi="Times New Roman"/>
      </w:rPr>
    </w:pPr>
    <w:r>
      <w:rPr>
        <w:rFonts w:ascii="Times New Roman" w:hAnsi="Times New Roman"/>
      </w:rPr>
      <w:t>P</w:t>
    </w:r>
    <w:r w:rsidRPr="00DB5FFD">
      <w:rPr>
        <w:rFonts w:ascii="Times New Roman" w:hAnsi="Times New Roman"/>
      </w:rPr>
      <w:t xml:space="preserve">hone (202) 541-3215   Fax (202) 541-3053   </w:t>
    </w:r>
    <w:r w:rsidR="009A78D9">
      <w:rPr>
        <w:rFonts w:ascii="Times New Roman" w:hAnsi="Times New Roman"/>
      </w:rPr>
      <w:t xml:space="preserve">Email: </w:t>
    </w:r>
    <w:hyperlink r:id="rId1" w:history="1">
      <w:r w:rsidR="009A78D9" w:rsidRPr="00A777F7">
        <w:rPr>
          <w:rStyle w:val="Hyperlink"/>
          <w:rFonts w:ascii="Times New Roman" w:hAnsi="Times New Roman" w:cs="Times"/>
        </w:rPr>
        <w:t>retirement@usccb.org</w:t>
      </w:r>
    </w:hyperlink>
    <w:r w:rsidR="009A78D9">
      <w:rPr>
        <w:rFonts w:ascii="Times New Roman" w:hAnsi="Times New Roman"/>
      </w:rPr>
      <w:t xml:space="preserve">   </w:t>
    </w:r>
  </w:p>
  <w:p w14:paraId="55CC5460" w14:textId="648035F6" w:rsidR="002F1F1C" w:rsidRPr="00882B0A" w:rsidRDefault="00000000" w:rsidP="00882B0A">
    <w:pPr>
      <w:pStyle w:val="rfr05captions"/>
      <w:jc w:val="center"/>
      <w:rPr>
        <w:rFonts w:ascii="Times New Roman" w:hAnsi="Times New Roman"/>
      </w:rPr>
    </w:pPr>
    <w:hyperlink r:id="rId2" w:history="1">
      <w:r w:rsidR="002F1F1C" w:rsidRPr="00DB5FFD">
        <w:rPr>
          <w:rStyle w:val="Hyperlink"/>
          <w:rFonts w:ascii="Times New Roman" w:hAnsi="Times New Roman"/>
          <w:b/>
          <w:bCs/>
        </w:rPr>
        <w:t>usccb.org/nrro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894D" w14:textId="77777777" w:rsidR="002A7E6E" w:rsidRDefault="002A7E6E" w:rsidP="000311EC">
      <w:r>
        <w:separator/>
      </w:r>
    </w:p>
  </w:footnote>
  <w:footnote w:type="continuationSeparator" w:id="0">
    <w:p w14:paraId="51B4A25F" w14:textId="77777777" w:rsidR="002A7E6E" w:rsidRDefault="002A7E6E" w:rsidP="0003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C07B" w14:textId="0749FE12" w:rsidR="000311EC" w:rsidRPr="000311EC" w:rsidRDefault="00F600BA" w:rsidP="00882B0A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inline distT="0" distB="0" distL="0" distR="0" wp14:anchorId="3CA4A14D" wp14:editId="474EBBC0">
          <wp:extent cx="6223000" cy="783166"/>
          <wp:effectExtent l="0" t="0" r="0" b="4445"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438" cy="79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EC"/>
    <w:rsid w:val="00001716"/>
    <w:rsid w:val="00003B3B"/>
    <w:rsid w:val="00005424"/>
    <w:rsid w:val="00015756"/>
    <w:rsid w:val="000167EE"/>
    <w:rsid w:val="00024015"/>
    <w:rsid w:val="000256F5"/>
    <w:rsid w:val="00026A59"/>
    <w:rsid w:val="000311EC"/>
    <w:rsid w:val="000347DB"/>
    <w:rsid w:val="0004515E"/>
    <w:rsid w:val="00050089"/>
    <w:rsid w:val="0005195A"/>
    <w:rsid w:val="00063E0E"/>
    <w:rsid w:val="0006469A"/>
    <w:rsid w:val="00067714"/>
    <w:rsid w:val="0007106A"/>
    <w:rsid w:val="00074DC4"/>
    <w:rsid w:val="00075BF3"/>
    <w:rsid w:val="000812AF"/>
    <w:rsid w:val="000845B8"/>
    <w:rsid w:val="000847EC"/>
    <w:rsid w:val="00091704"/>
    <w:rsid w:val="000978D5"/>
    <w:rsid w:val="00097993"/>
    <w:rsid w:val="000A6E32"/>
    <w:rsid w:val="000B553C"/>
    <w:rsid w:val="000B68F3"/>
    <w:rsid w:val="000D5F1F"/>
    <w:rsid w:val="000E361F"/>
    <w:rsid w:val="000E3D39"/>
    <w:rsid w:val="000E4EC9"/>
    <w:rsid w:val="000F46DF"/>
    <w:rsid w:val="000F4916"/>
    <w:rsid w:val="000F6B6E"/>
    <w:rsid w:val="00105D90"/>
    <w:rsid w:val="001215CF"/>
    <w:rsid w:val="001263FE"/>
    <w:rsid w:val="0013151F"/>
    <w:rsid w:val="001329E9"/>
    <w:rsid w:val="001377B3"/>
    <w:rsid w:val="001420F0"/>
    <w:rsid w:val="00144AD3"/>
    <w:rsid w:val="00161C4D"/>
    <w:rsid w:val="00163CAB"/>
    <w:rsid w:val="001740FE"/>
    <w:rsid w:val="00181A2E"/>
    <w:rsid w:val="0018586A"/>
    <w:rsid w:val="00192A03"/>
    <w:rsid w:val="00195950"/>
    <w:rsid w:val="001A1D41"/>
    <w:rsid w:val="001A6DD5"/>
    <w:rsid w:val="001C0D0E"/>
    <w:rsid w:val="001C2A07"/>
    <w:rsid w:val="001C375F"/>
    <w:rsid w:val="001C6A3B"/>
    <w:rsid w:val="001D030C"/>
    <w:rsid w:val="001D2653"/>
    <w:rsid w:val="001D6FE7"/>
    <w:rsid w:val="001D7CF7"/>
    <w:rsid w:val="001E3F64"/>
    <w:rsid w:val="00205552"/>
    <w:rsid w:val="00213D46"/>
    <w:rsid w:val="00215FB1"/>
    <w:rsid w:val="00217538"/>
    <w:rsid w:val="00217755"/>
    <w:rsid w:val="00220C86"/>
    <w:rsid w:val="002245D2"/>
    <w:rsid w:val="00227001"/>
    <w:rsid w:val="002273DF"/>
    <w:rsid w:val="00230DC6"/>
    <w:rsid w:val="00233C23"/>
    <w:rsid w:val="0023668C"/>
    <w:rsid w:val="00236EA6"/>
    <w:rsid w:val="00245041"/>
    <w:rsid w:val="002553E5"/>
    <w:rsid w:val="00265D52"/>
    <w:rsid w:val="002725D3"/>
    <w:rsid w:val="00292370"/>
    <w:rsid w:val="002A7E6E"/>
    <w:rsid w:val="002B10D5"/>
    <w:rsid w:val="002B24B4"/>
    <w:rsid w:val="002C1C53"/>
    <w:rsid w:val="002C224A"/>
    <w:rsid w:val="002C2978"/>
    <w:rsid w:val="002C7FFB"/>
    <w:rsid w:val="002D0463"/>
    <w:rsid w:val="002D5BDE"/>
    <w:rsid w:val="002E0F94"/>
    <w:rsid w:val="002E3C47"/>
    <w:rsid w:val="002E6773"/>
    <w:rsid w:val="002E78F3"/>
    <w:rsid w:val="002F1F1C"/>
    <w:rsid w:val="002F2ABE"/>
    <w:rsid w:val="002F612D"/>
    <w:rsid w:val="002F6F47"/>
    <w:rsid w:val="00306312"/>
    <w:rsid w:val="0030797A"/>
    <w:rsid w:val="003103FD"/>
    <w:rsid w:val="003107F3"/>
    <w:rsid w:val="0031241A"/>
    <w:rsid w:val="003178F4"/>
    <w:rsid w:val="003232E8"/>
    <w:rsid w:val="00323581"/>
    <w:rsid w:val="003266BF"/>
    <w:rsid w:val="003276A3"/>
    <w:rsid w:val="00333C9B"/>
    <w:rsid w:val="003435DA"/>
    <w:rsid w:val="003449E1"/>
    <w:rsid w:val="00345D61"/>
    <w:rsid w:val="00350FC9"/>
    <w:rsid w:val="003518D9"/>
    <w:rsid w:val="00353086"/>
    <w:rsid w:val="00356E8C"/>
    <w:rsid w:val="00374232"/>
    <w:rsid w:val="00385B93"/>
    <w:rsid w:val="00386078"/>
    <w:rsid w:val="003930A3"/>
    <w:rsid w:val="003A71BD"/>
    <w:rsid w:val="003C0EBA"/>
    <w:rsid w:val="003D66C5"/>
    <w:rsid w:val="003E0779"/>
    <w:rsid w:val="003E19EF"/>
    <w:rsid w:val="003E32AB"/>
    <w:rsid w:val="003E5941"/>
    <w:rsid w:val="003F1C9A"/>
    <w:rsid w:val="0040656C"/>
    <w:rsid w:val="00406B0C"/>
    <w:rsid w:val="00415456"/>
    <w:rsid w:val="004217C9"/>
    <w:rsid w:val="00422C3F"/>
    <w:rsid w:val="00422E2E"/>
    <w:rsid w:val="00432B06"/>
    <w:rsid w:val="004335FD"/>
    <w:rsid w:val="00436684"/>
    <w:rsid w:val="00440BA5"/>
    <w:rsid w:val="00440EA0"/>
    <w:rsid w:val="00442513"/>
    <w:rsid w:val="00451D81"/>
    <w:rsid w:val="00455257"/>
    <w:rsid w:val="00455CB9"/>
    <w:rsid w:val="00461268"/>
    <w:rsid w:val="00462A6C"/>
    <w:rsid w:val="004630C9"/>
    <w:rsid w:val="00465D3B"/>
    <w:rsid w:val="00466586"/>
    <w:rsid w:val="0046696A"/>
    <w:rsid w:val="00477594"/>
    <w:rsid w:val="00481C6C"/>
    <w:rsid w:val="00482878"/>
    <w:rsid w:val="00487590"/>
    <w:rsid w:val="004913D9"/>
    <w:rsid w:val="00495FB9"/>
    <w:rsid w:val="004A19A9"/>
    <w:rsid w:val="004A5522"/>
    <w:rsid w:val="004B16CC"/>
    <w:rsid w:val="004B1883"/>
    <w:rsid w:val="004B55A4"/>
    <w:rsid w:val="004C34E5"/>
    <w:rsid w:val="004C4754"/>
    <w:rsid w:val="004D1957"/>
    <w:rsid w:val="004D21F6"/>
    <w:rsid w:val="004D3298"/>
    <w:rsid w:val="004F00C3"/>
    <w:rsid w:val="004F66FE"/>
    <w:rsid w:val="004F736D"/>
    <w:rsid w:val="005070AA"/>
    <w:rsid w:val="0050727B"/>
    <w:rsid w:val="005120B2"/>
    <w:rsid w:val="00513CC8"/>
    <w:rsid w:val="00516A1D"/>
    <w:rsid w:val="00524B4E"/>
    <w:rsid w:val="00530C94"/>
    <w:rsid w:val="0053272F"/>
    <w:rsid w:val="00535CBF"/>
    <w:rsid w:val="005411A0"/>
    <w:rsid w:val="00542B05"/>
    <w:rsid w:val="00545DCF"/>
    <w:rsid w:val="00552054"/>
    <w:rsid w:val="00557871"/>
    <w:rsid w:val="0057011E"/>
    <w:rsid w:val="005713DC"/>
    <w:rsid w:val="00574C2A"/>
    <w:rsid w:val="00584D5F"/>
    <w:rsid w:val="00584F46"/>
    <w:rsid w:val="00585013"/>
    <w:rsid w:val="00590343"/>
    <w:rsid w:val="00590EEC"/>
    <w:rsid w:val="00597089"/>
    <w:rsid w:val="00597DC6"/>
    <w:rsid w:val="005A1F3D"/>
    <w:rsid w:val="005A247A"/>
    <w:rsid w:val="005A3E5E"/>
    <w:rsid w:val="005A51B1"/>
    <w:rsid w:val="005B46F1"/>
    <w:rsid w:val="005B7E9E"/>
    <w:rsid w:val="005C3A3E"/>
    <w:rsid w:val="005D34E8"/>
    <w:rsid w:val="005D3D9B"/>
    <w:rsid w:val="005E302C"/>
    <w:rsid w:val="005E63C6"/>
    <w:rsid w:val="005F014B"/>
    <w:rsid w:val="005F6BE9"/>
    <w:rsid w:val="006018DD"/>
    <w:rsid w:val="00605EFB"/>
    <w:rsid w:val="00613B6D"/>
    <w:rsid w:val="00631990"/>
    <w:rsid w:val="0064314F"/>
    <w:rsid w:val="00644979"/>
    <w:rsid w:val="00646AB6"/>
    <w:rsid w:val="006471D5"/>
    <w:rsid w:val="00647251"/>
    <w:rsid w:val="00656A4D"/>
    <w:rsid w:val="00656A5B"/>
    <w:rsid w:val="0066125D"/>
    <w:rsid w:val="00667C75"/>
    <w:rsid w:val="006816EC"/>
    <w:rsid w:val="006911EE"/>
    <w:rsid w:val="00695F6F"/>
    <w:rsid w:val="00697C45"/>
    <w:rsid w:val="006A0AC7"/>
    <w:rsid w:val="006A5F29"/>
    <w:rsid w:val="006B2D9A"/>
    <w:rsid w:val="006C1826"/>
    <w:rsid w:val="006E06E5"/>
    <w:rsid w:val="006F19F5"/>
    <w:rsid w:val="006F7EC9"/>
    <w:rsid w:val="00701DEF"/>
    <w:rsid w:val="00704642"/>
    <w:rsid w:val="00706DE7"/>
    <w:rsid w:val="00710AE6"/>
    <w:rsid w:val="00711690"/>
    <w:rsid w:val="007132DE"/>
    <w:rsid w:val="00715279"/>
    <w:rsid w:val="007157E5"/>
    <w:rsid w:val="0072018F"/>
    <w:rsid w:val="007255EF"/>
    <w:rsid w:val="007264D0"/>
    <w:rsid w:val="007329B0"/>
    <w:rsid w:val="007371D8"/>
    <w:rsid w:val="00743664"/>
    <w:rsid w:val="0074525D"/>
    <w:rsid w:val="00746696"/>
    <w:rsid w:val="00764F8C"/>
    <w:rsid w:val="00766E20"/>
    <w:rsid w:val="00767CB8"/>
    <w:rsid w:val="00770CD6"/>
    <w:rsid w:val="00780AA1"/>
    <w:rsid w:val="0078662F"/>
    <w:rsid w:val="007924BC"/>
    <w:rsid w:val="00793786"/>
    <w:rsid w:val="0079565B"/>
    <w:rsid w:val="00796F11"/>
    <w:rsid w:val="007A14EF"/>
    <w:rsid w:val="007A21CA"/>
    <w:rsid w:val="007A5450"/>
    <w:rsid w:val="007A54DD"/>
    <w:rsid w:val="007B2D44"/>
    <w:rsid w:val="007B55F7"/>
    <w:rsid w:val="007B6FC3"/>
    <w:rsid w:val="007C0CA1"/>
    <w:rsid w:val="007C61DE"/>
    <w:rsid w:val="007C68EC"/>
    <w:rsid w:val="007C7774"/>
    <w:rsid w:val="007D29AD"/>
    <w:rsid w:val="007D5A66"/>
    <w:rsid w:val="007D6B1E"/>
    <w:rsid w:val="007E1B37"/>
    <w:rsid w:val="007E54EB"/>
    <w:rsid w:val="007E5EBA"/>
    <w:rsid w:val="007F0F03"/>
    <w:rsid w:val="007F3576"/>
    <w:rsid w:val="007F70CF"/>
    <w:rsid w:val="008035C8"/>
    <w:rsid w:val="00804C74"/>
    <w:rsid w:val="0080543B"/>
    <w:rsid w:val="00806146"/>
    <w:rsid w:val="00815FC3"/>
    <w:rsid w:val="00816904"/>
    <w:rsid w:val="00822D0E"/>
    <w:rsid w:val="00826B91"/>
    <w:rsid w:val="00831480"/>
    <w:rsid w:val="00832FAD"/>
    <w:rsid w:val="0084023D"/>
    <w:rsid w:val="008437BC"/>
    <w:rsid w:val="00845655"/>
    <w:rsid w:val="00846EC0"/>
    <w:rsid w:val="0085459C"/>
    <w:rsid w:val="00862725"/>
    <w:rsid w:val="00863054"/>
    <w:rsid w:val="008647A2"/>
    <w:rsid w:val="0086513B"/>
    <w:rsid w:val="00866B8C"/>
    <w:rsid w:val="00882B0A"/>
    <w:rsid w:val="00897FA3"/>
    <w:rsid w:val="008A5AEC"/>
    <w:rsid w:val="008A6509"/>
    <w:rsid w:val="008B59EB"/>
    <w:rsid w:val="008C231B"/>
    <w:rsid w:val="008C24B8"/>
    <w:rsid w:val="008C4354"/>
    <w:rsid w:val="008C499D"/>
    <w:rsid w:val="008D0E9F"/>
    <w:rsid w:val="008D375A"/>
    <w:rsid w:val="008E0051"/>
    <w:rsid w:val="008E75C3"/>
    <w:rsid w:val="008E7A28"/>
    <w:rsid w:val="008E7F49"/>
    <w:rsid w:val="0090271D"/>
    <w:rsid w:val="009062BB"/>
    <w:rsid w:val="00913A06"/>
    <w:rsid w:val="009152BF"/>
    <w:rsid w:val="00921FF8"/>
    <w:rsid w:val="00925BD7"/>
    <w:rsid w:val="00931FD4"/>
    <w:rsid w:val="009321BF"/>
    <w:rsid w:val="0093271B"/>
    <w:rsid w:val="009360F6"/>
    <w:rsid w:val="00937099"/>
    <w:rsid w:val="00955DBC"/>
    <w:rsid w:val="0096244F"/>
    <w:rsid w:val="00962C5D"/>
    <w:rsid w:val="00971706"/>
    <w:rsid w:val="00974FF4"/>
    <w:rsid w:val="00976DFF"/>
    <w:rsid w:val="00980907"/>
    <w:rsid w:val="00981CD4"/>
    <w:rsid w:val="00985B49"/>
    <w:rsid w:val="00995966"/>
    <w:rsid w:val="009A64E4"/>
    <w:rsid w:val="009A78D9"/>
    <w:rsid w:val="009B6B8B"/>
    <w:rsid w:val="009B7A54"/>
    <w:rsid w:val="009C275F"/>
    <w:rsid w:val="009D0609"/>
    <w:rsid w:val="009D0AA8"/>
    <w:rsid w:val="009D3DEB"/>
    <w:rsid w:val="009D567F"/>
    <w:rsid w:val="009E1A77"/>
    <w:rsid w:val="009E7C5E"/>
    <w:rsid w:val="009F5CC1"/>
    <w:rsid w:val="009F6429"/>
    <w:rsid w:val="009F741A"/>
    <w:rsid w:val="00A00114"/>
    <w:rsid w:val="00A1201C"/>
    <w:rsid w:val="00A12FBC"/>
    <w:rsid w:val="00A13640"/>
    <w:rsid w:val="00A13653"/>
    <w:rsid w:val="00A234B7"/>
    <w:rsid w:val="00A31B34"/>
    <w:rsid w:val="00A36AFD"/>
    <w:rsid w:val="00A400C2"/>
    <w:rsid w:val="00A41F63"/>
    <w:rsid w:val="00A47178"/>
    <w:rsid w:val="00A5297B"/>
    <w:rsid w:val="00A5551B"/>
    <w:rsid w:val="00A57E2C"/>
    <w:rsid w:val="00A60E58"/>
    <w:rsid w:val="00A62BA0"/>
    <w:rsid w:val="00A66D08"/>
    <w:rsid w:val="00A72674"/>
    <w:rsid w:val="00A76FBB"/>
    <w:rsid w:val="00A81AAA"/>
    <w:rsid w:val="00A82C16"/>
    <w:rsid w:val="00A85A59"/>
    <w:rsid w:val="00A944E9"/>
    <w:rsid w:val="00A97620"/>
    <w:rsid w:val="00A97657"/>
    <w:rsid w:val="00A97D35"/>
    <w:rsid w:val="00AA2D7A"/>
    <w:rsid w:val="00AB29D5"/>
    <w:rsid w:val="00AB4931"/>
    <w:rsid w:val="00AB51DB"/>
    <w:rsid w:val="00AC2765"/>
    <w:rsid w:val="00AC5597"/>
    <w:rsid w:val="00AC5DDB"/>
    <w:rsid w:val="00AD6AC1"/>
    <w:rsid w:val="00AE7322"/>
    <w:rsid w:val="00AF10A6"/>
    <w:rsid w:val="00AF38ED"/>
    <w:rsid w:val="00AF65A4"/>
    <w:rsid w:val="00B0417F"/>
    <w:rsid w:val="00B061C1"/>
    <w:rsid w:val="00B23B07"/>
    <w:rsid w:val="00B2517D"/>
    <w:rsid w:val="00B3014A"/>
    <w:rsid w:val="00B3296A"/>
    <w:rsid w:val="00B518A3"/>
    <w:rsid w:val="00B7249C"/>
    <w:rsid w:val="00B726E9"/>
    <w:rsid w:val="00B80C8A"/>
    <w:rsid w:val="00B83510"/>
    <w:rsid w:val="00B849A1"/>
    <w:rsid w:val="00B84A65"/>
    <w:rsid w:val="00B85ED7"/>
    <w:rsid w:val="00B95401"/>
    <w:rsid w:val="00B95674"/>
    <w:rsid w:val="00B95F34"/>
    <w:rsid w:val="00BA186B"/>
    <w:rsid w:val="00BA3999"/>
    <w:rsid w:val="00BA59A6"/>
    <w:rsid w:val="00BA6C8B"/>
    <w:rsid w:val="00BB2703"/>
    <w:rsid w:val="00BC14E9"/>
    <w:rsid w:val="00BC5282"/>
    <w:rsid w:val="00BC5DFF"/>
    <w:rsid w:val="00BD7A40"/>
    <w:rsid w:val="00BE66BE"/>
    <w:rsid w:val="00BF46B2"/>
    <w:rsid w:val="00BF6E4D"/>
    <w:rsid w:val="00BF7ECA"/>
    <w:rsid w:val="00C0346B"/>
    <w:rsid w:val="00C0452F"/>
    <w:rsid w:val="00C062AF"/>
    <w:rsid w:val="00C11D58"/>
    <w:rsid w:val="00C154BF"/>
    <w:rsid w:val="00C1602C"/>
    <w:rsid w:val="00C375D5"/>
    <w:rsid w:val="00C42B2A"/>
    <w:rsid w:val="00C50CBE"/>
    <w:rsid w:val="00C561F1"/>
    <w:rsid w:val="00C57ED6"/>
    <w:rsid w:val="00C60862"/>
    <w:rsid w:val="00C6193B"/>
    <w:rsid w:val="00C6228E"/>
    <w:rsid w:val="00C62E85"/>
    <w:rsid w:val="00C65D7F"/>
    <w:rsid w:val="00C65F65"/>
    <w:rsid w:val="00C73735"/>
    <w:rsid w:val="00C75043"/>
    <w:rsid w:val="00C755FC"/>
    <w:rsid w:val="00C82A9A"/>
    <w:rsid w:val="00C83112"/>
    <w:rsid w:val="00C86D97"/>
    <w:rsid w:val="00C96435"/>
    <w:rsid w:val="00CA431E"/>
    <w:rsid w:val="00CC1539"/>
    <w:rsid w:val="00CC6C0F"/>
    <w:rsid w:val="00CD1FDC"/>
    <w:rsid w:val="00CD3E60"/>
    <w:rsid w:val="00CD5474"/>
    <w:rsid w:val="00CD59D1"/>
    <w:rsid w:val="00CE4285"/>
    <w:rsid w:val="00CE6BC8"/>
    <w:rsid w:val="00CE728C"/>
    <w:rsid w:val="00CF12A2"/>
    <w:rsid w:val="00CF3BC4"/>
    <w:rsid w:val="00CF4805"/>
    <w:rsid w:val="00CF544A"/>
    <w:rsid w:val="00D044D9"/>
    <w:rsid w:val="00D10764"/>
    <w:rsid w:val="00D13891"/>
    <w:rsid w:val="00D248DD"/>
    <w:rsid w:val="00D27041"/>
    <w:rsid w:val="00D27D29"/>
    <w:rsid w:val="00D3169D"/>
    <w:rsid w:val="00D35E19"/>
    <w:rsid w:val="00D361A9"/>
    <w:rsid w:val="00D370AD"/>
    <w:rsid w:val="00D41F90"/>
    <w:rsid w:val="00D47803"/>
    <w:rsid w:val="00D640BC"/>
    <w:rsid w:val="00D66920"/>
    <w:rsid w:val="00D66BFE"/>
    <w:rsid w:val="00DA285F"/>
    <w:rsid w:val="00DA6843"/>
    <w:rsid w:val="00DB32AA"/>
    <w:rsid w:val="00DB4BA6"/>
    <w:rsid w:val="00DC0334"/>
    <w:rsid w:val="00DC1288"/>
    <w:rsid w:val="00DC14F6"/>
    <w:rsid w:val="00DC1C44"/>
    <w:rsid w:val="00DC6A51"/>
    <w:rsid w:val="00DD37CC"/>
    <w:rsid w:val="00DD4506"/>
    <w:rsid w:val="00DD532D"/>
    <w:rsid w:val="00DD77DF"/>
    <w:rsid w:val="00DE1D92"/>
    <w:rsid w:val="00DE4C17"/>
    <w:rsid w:val="00DE66C1"/>
    <w:rsid w:val="00DF0BB4"/>
    <w:rsid w:val="00DF37CC"/>
    <w:rsid w:val="00E03F23"/>
    <w:rsid w:val="00E03F74"/>
    <w:rsid w:val="00E106D7"/>
    <w:rsid w:val="00E1227B"/>
    <w:rsid w:val="00E1273B"/>
    <w:rsid w:val="00E16DFC"/>
    <w:rsid w:val="00E23E71"/>
    <w:rsid w:val="00E31624"/>
    <w:rsid w:val="00E4210D"/>
    <w:rsid w:val="00E53366"/>
    <w:rsid w:val="00E57948"/>
    <w:rsid w:val="00E7033D"/>
    <w:rsid w:val="00E70531"/>
    <w:rsid w:val="00E73A6C"/>
    <w:rsid w:val="00E74958"/>
    <w:rsid w:val="00E752C6"/>
    <w:rsid w:val="00E84EF0"/>
    <w:rsid w:val="00E854C4"/>
    <w:rsid w:val="00E901CE"/>
    <w:rsid w:val="00E90F41"/>
    <w:rsid w:val="00E91E65"/>
    <w:rsid w:val="00E9629E"/>
    <w:rsid w:val="00EA1D3C"/>
    <w:rsid w:val="00EA3BE0"/>
    <w:rsid w:val="00EA7E01"/>
    <w:rsid w:val="00EB1B76"/>
    <w:rsid w:val="00ED322F"/>
    <w:rsid w:val="00ED7FB3"/>
    <w:rsid w:val="00EE2934"/>
    <w:rsid w:val="00EF2947"/>
    <w:rsid w:val="00F058B0"/>
    <w:rsid w:val="00F11958"/>
    <w:rsid w:val="00F2377B"/>
    <w:rsid w:val="00F37483"/>
    <w:rsid w:val="00F425AB"/>
    <w:rsid w:val="00F51F05"/>
    <w:rsid w:val="00F57517"/>
    <w:rsid w:val="00F600BA"/>
    <w:rsid w:val="00F625D1"/>
    <w:rsid w:val="00F63D8A"/>
    <w:rsid w:val="00F75D48"/>
    <w:rsid w:val="00F76F68"/>
    <w:rsid w:val="00F7781B"/>
    <w:rsid w:val="00F813AD"/>
    <w:rsid w:val="00F81AEC"/>
    <w:rsid w:val="00F85BEA"/>
    <w:rsid w:val="00F93C94"/>
    <w:rsid w:val="00F93D9D"/>
    <w:rsid w:val="00F975AF"/>
    <w:rsid w:val="00FB0AC4"/>
    <w:rsid w:val="00FB1E6C"/>
    <w:rsid w:val="00FB4069"/>
    <w:rsid w:val="00FC3557"/>
    <w:rsid w:val="00FC64A5"/>
    <w:rsid w:val="00FD00BF"/>
    <w:rsid w:val="00FD6AB7"/>
    <w:rsid w:val="00FE0CE6"/>
    <w:rsid w:val="00FE4216"/>
    <w:rsid w:val="00FE5E15"/>
    <w:rsid w:val="00FE6F20"/>
    <w:rsid w:val="00FE73FF"/>
    <w:rsid w:val="00FF041D"/>
    <w:rsid w:val="00FF0C72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36EFC"/>
  <w15:chartTrackingRefBased/>
  <w15:docId w15:val="{7D824073-BE60-1A4F-A739-8305E315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03"/>
    <w:pPr>
      <w:spacing w:after="160" w:line="25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311EC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311EC"/>
    <w:rPr>
      <w:rFonts w:eastAsiaTheme="minorHAnsi"/>
      <w:sz w:val="22"/>
      <w:szCs w:val="22"/>
      <w:lang w:eastAsia="en-US"/>
    </w:rPr>
  </w:style>
  <w:style w:type="character" w:styleId="Hyperlink">
    <w:name w:val="Hyperlink"/>
    <w:uiPriority w:val="99"/>
    <w:rsid w:val="000311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1E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0311EC"/>
  </w:style>
  <w:style w:type="paragraph" w:styleId="Footer">
    <w:name w:val="footer"/>
    <w:basedOn w:val="Normal"/>
    <w:link w:val="FooterChar"/>
    <w:uiPriority w:val="99"/>
    <w:unhideWhenUsed/>
    <w:rsid w:val="000311E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0311EC"/>
  </w:style>
  <w:style w:type="character" w:styleId="CommentReference">
    <w:name w:val="annotation reference"/>
    <w:basedOn w:val="DefaultParagraphFont"/>
    <w:uiPriority w:val="99"/>
    <w:semiHidden/>
    <w:unhideWhenUsed/>
    <w:rsid w:val="00161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03"/>
    <w:pPr>
      <w:spacing w:line="240" w:lineRule="auto"/>
    </w:pPr>
    <w:rPr>
      <w:rFonts w:ascii="Palatino Linotype" w:hAnsi="Palatino Linotype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03"/>
    <w:rPr>
      <w:rFonts w:ascii="Palatino Linotype" w:eastAsiaTheme="minorHAnsi" w:hAnsi="Palatino Linotype"/>
      <w:sz w:val="18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C4D"/>
    <w:rPr>
      <w:rFonts w:ascii="Palatino Linotype" w:eastAsiaTheme="minorHAnsi" w:hAnsi="Palatino Linotype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C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4D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styleId="PageNumber">
    <w:name w:val="page number"/>
    <w:uiPriority w:val="99"/>
    <w:rsid w:val="002F1F1C"/>
    <w:rPr>
      <w:rFonts w:cs="Times New Roman"/>
    </w:rPr>
  </w:style>
  <w:style w:type="paragraph" w:customStyle="1" w:styleId="rfr05captions">
    <w:name w:val="rfr05_captions"/>
    <w:basedOn w:val="Normal"/>
    <w:uiPriority w:val="99"/>
    <w:rsid w:val="002F1F1C"/>
    <w:pPr>
      <w:keepLines/>
      <w:widowControl w:val="0"/>
      <w:spacing w:after="0" w:line="240" w:lineRule="exact"/>
    </w:pPr>
    <w:rPr>
      <w:rFonts w:ascii="Times" w:eastAsia="Times New Roman" w:hAnsi="Times" w:cs="Times"/>
      <w:sz w:val="20"/>
      <w:szCs w:val="20"/>
    </w:rPr>
  </w:style>
  <w:style w:type="paragraph" w:customStyle="1" w:styleId="09releasetext">
    <w:name w:val="09 release text"/>
    <w:basedOn w:val="Normal"/>
    <w:uiPriority w:val="99"/>
    <w:rsid w:val="002273DF"/>
    <w:pPr>
      <w:widowControl w:val="0"/>
      <w:tabs>
        <w:tab w:val="left" w:pos="20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Minion-Regular" w:eastAsia="Times New Roman" w:hAnsi="Minion-Regular" w:cs="Minion-Regular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77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6696"/>
    <w:rPr>
      <w:rFonts w:eastAsiaTheme="minorHAns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169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6696A"/>
    <w:pPr>
      <w:widowControl w:val="0"/>
      <w:autoSpaceDE w:val="0"/>
      <w:autoSpaceDN w:val="0"/>
      <w:spacing w:before="165" w:after="0" w:line="240" w:lineRule="auto"/>
      <w:ind w:left="115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6696A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retirement@uscc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Remley</dc:creator>
  <cp:keywords/>
  <dc:description/>
  <cp:lastModifiedBy>Robin Cabral</cp:lastModifiedBy>
  <cp:revision>4</cp:revision>
  <cp:lastPrinted>2022-09-17T16:45:00Z</cp:lastPrinted>
  <dcterms:created xsi:type="dcterms:W3CDTF">2022-10-21T01:56:00Z</dcterms:created>
  <dcterms:modified xsi:type="dcterms:W3CDTF">2022-10-25T00:27:00Z</dcterms:modified>
</cp:coreProperties>
</file>