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7B70" w14:textId="232E3F48" w:rsidR="009F584F" w:rsidRDefault="009F584F" w:rsidP="009F584F">
      <w:pPr>
        <w:spacing w:after="0" w:line="240" w:lineRule="auto"/>
        <w:rPr>
          <w:b/>
          <w:sz w:val="52"/>
          <w:szCs w:val="52"/>
          <w:lang w:val="es-ES"/>
        </w:rPr>
      </w:pPr>
      <w:r>
        <w:rPr>
          <w:b/>
          <w:noProof/>
          <w:sz w:val="52"/>
          <w:szCs w:val="52"/>
          <w:lang w:val="es-ES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03E6AF9" wp14:editId="2C26B9C4">
                <wp:simplePos x="0" y="0"/>
                <wp:positionH relativeFrom="column">
                  <wp:posOffset>-114300</wp:posOffset>
                </wp:positionH>
                <wp:positionV relativeFrom="paragraph">
                  <wp:posOffset>-76200</wp:posOffset>
                </wp:positionV>
                <wp:extent cx="1552575" cy="1695450"/>
                <wp:effectExtent l="57150" t="19050" r="85725" b="95250"/>
                <wp:wrapNone/>
                <wp:docPr id="191948849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695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90B63" id="Rectangle 2" o:spid="_x0000_s1026" style="position:absolute;margin-left:-9pt;margin-top:-6pt;width:122.25pt;height:133.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b/>
          <w:noProof/>
          <w:sz w:val="52"/>
          <w:szCs w:val="52"/>
          <w:lang w:val="es-ES"/>
        </w:rPr>
        <w:drawing>
          <wp:anchor distT="0" distB="0" distL="114300" distR="114300" simplePos="0" relativeHeight="251658240" behindDoc="0" locked="0" layoutInCell="1" allowOverlap="1" wp14:anchorId="27D86E2C" wp14:editId="01E6BAB7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352550" cy="1510661"/>
            <wp:effectExtent l="0" t="0" r="0" b="0"/>
            <wp:wrapSquare wrapText="bothSides"/>
            <wp:docPr id="1335859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59614" name="Picture 13358596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1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F3926" w14:textId="6EA48738" w:rsidR="00522C4D" w:rsidRPr="00522C4D" w:rsidRDefault="00522C4D" w:rsidP="00522C4D">
      <w:pPr>
        <w:spacing w:after="0" w:line="240" w:lineRule="auto"/>
        <w:jc w:val="center"/>
        <w:rPr>
          <w:b/>
          <w:sz w:val="52"/>
          <w:szCs w:val="52"/>
          <w:lang w:val="es-ES"/>
        </w:rPr>
      </w:pPr>
      <w:r w:rsidRPr="00522C4D">
        <w:rPr>
          <w:b/>
          <w:sz w:val="52"/>
          <w:szCs w:val="52"/>
          <w:lang w:val="es-ES"/>
        </w:rPr>
        <w:t>CURR</w:t>
      </w:r>
      <w:r w:rsidR="00897919">
        <w:rPr>
          <w:b/>
          <w:sz w:val="52"/>
          <w:szCs w:val="52"/>
          <w:lang w:val="es-ES"/>
        </w:rPr>
        <w:t>Í</w:t>
      </w:r>
      <w:r w:rsidRPr="00522C4D">
        <w:rPr>
          <w:b/>
          <w:sz w:val="52"/>
          <w:szCs w:val="52"/>
          <w:lang w:val="es-ES"/>
        </w:rPr>
        <w:t>CULUM VITAE</w:t>
      </w:r>
    </w:p>
    <w:p w14:paraId="69EBC6A0" w14:textId="77777777" w:rsidR="00522C4D" w:rsidRDefault="00522C4D" w:rsidP="00522C4D">
      <w:pPr>
        <w:spacing w:after="0" w:line="240" w:lineRule="auto"/>
        <w:rPr>
          <w:b/>
          <w:sz w:val="26"/>
          <w:szCs w:val="26"/>
          <w:lang w:val="es-ES"/>
        </w:rPr>
      </w:pPr>
    </w:p>
    <w:p w14:paraId="4EA79DBD" w14:textId="247A2F3F" w:rsidR="00010338" w:rsidRPr="00522C4D" w:rsidRDefault="005A2EC3" w:rsidP="00522C4D">
      <w:pPr>
        <w:spacing w:after="0" w:line="240" w:lineRule="auto"/>
        <w:jc w:val="center"/>
        <w:rPr>
          <w:sz w:val="26"/>
          <w:szCs w:val="26"/>
          <w:lang w:val="es-ES"/>
        </w:rPr>
      </w:pPr>
      <w:r w:rsidRPr="00522C4D">
        <w:rPr>
          <w:b/>
          <w:sz w:val="26"/>
          <w:szCs w:val="26"/>
          <w:lang w:val="es-ES"/>
        </w:rPr>
        <w:t>Rev. Manuel de Jesús Rodríguez, LL.B., J.C.D.</w:t>
      </w:r>
    </w:p>
    <w:p w14:paraId="379F1281" w14:textId="4D150556" w:rsidR="00010338" w:rsidRPr="00897919" w:rsidRDefault="00897919" w:rsidP="00522C4D">
      <w:pPr>
        <w:spacing w:after="0" w:line="240" w:lineRule="auto"/>
        <w:jc w:val="center"/>
        <w:rPr>
          <w:szCs w:val="24"/>
          <w:lang w:val="es-ES_tradnl"/>
        </w:rPr>
      </w:pPr>
      <w:r w:rsidRPr="00897919">
        <w:rPr>
          <w:szCs w:val="24"/>
          <w:lang w:val="es-ES_tradnl"/>
        </w:rPr>
        <w:t>Diócesis de Brooklyn, Nueva York, NY</w:t>
      </w:r>
    </w:p>
    <w:p w14:paraId="5420C0E7" w14:textId="77777777" w:rsidR="00010338" w:rsidRPr="00522C4D" w:rsidRDefault="00010338" w:rsidP="00522C4D">
      <w:pPr>
        <w:spacing w:after="0" w:line="240" w:lineRule="auto"/>
        <w:rPr>
          <w:sz w:val="26"/>
          <w:szCs w:val="26"/>
          <w:lang w:val="fr-FR"/>
        </w:rPr>
      </w:pPr>
    </w:p>
    <w:p w14:paraId="22A2D0AF" w14:textId="77777777" w:rsidR="00522C4D" w:rsidRDefault="00522C4D" w:rsidP="00522C4D">
      <w:pPr>
        <w:spacing w:after="0" w:line="240" w:lineRule="auto"/>
        <w:jc w:val="both"/>
        <w:rPr>
          <w:b/>
          <w:sz w:val="26"/>
          <w:szCs w:val="26"/>
          <w:lang w:val="fr-FR"/>
        </w:rPr>
      </w:pPr>
    </w:p>
    <w:p w14:paraId="59D69311" w14:textId="77777777" w:rsidR="00522C4D" w:rsidRDefault="00522C4D" w:rsidP="00522C4D">
      <w:pPr>
        <w:spacing w:after="0" w:line="240" w:lineRule="auto"/>
        <w:jc w:val="both"/>
        <w:rPr>
          <w:b/>
          <w:sz w:val="26"/>
          <w:szCs w:val="26"/>
          <w:lang w:val="fr-FR"/>
        </w:rPr>
      </w:pPr>
    </w:p>
    <w:p w14:paraId="6BAEE208" w14:textId="77777777" w:rsidR="00897919" w:rsidRPr="00CF2AA5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b/>
          <w:bCs/>
          <w:sz w:val="26"/>
          <w:szCs w:val="26"/>
          <w:lang w:val="es-ES_tradnl"/>
        </w:rPr>
        <w:t>PERFIL PERSONAL</w:t>
      </w:r>
      <w:r w:rsidRPr="00CF2AA5">
        <w:rPr>
          <w:sz w:val="26"/>
          <w:szCs w:val="26"/>
          <w:lang w:val="es-ES_tradnl"/>
        </w:rPr>
        <w:br/>
        <w:t xml:space="preserve">Sacerdote católico y canonista con amplia experiencia en derecho penal canónico y liderazgo pastoral. Actualmente se desempeña en cargos jurídicos de alto nivel dentro de la Diócesis de Brooklyn, incluyendo Promotor de Justicia y </w:t>
      </w:r>
      <w:proofErr w:type="gramStart"/>
      <w:r w:rsidRPr="00CF2AA5">
        <w:rPr>
          <w:sz w:val="26"/>
          <w:szCs w:val="26"/>
          <w:lang w:val="es-ES_tradnl"/>
        </w:rPr>
        <w:t>Delegado</w:t>
      </w:r>
      <w:proofErr w:type="gramEnd"/>
      <w:r w:rsidRPr="00CF2AA5">
        <w:rPr>
          <w:sz w:val="26"/>
          <w:szCs w:val="26"/>
          <w:lang w:val="es-ES_tradnl"/>
        </w:rPr>
        <w:t xml:space="preserve"> del Obispo Diocesano para Casos Penales. Combina una sólida formación académica canónica avanzada, preparación académica internacional y una prolongada experiencia en liderazgo parroquial.</w:t>
      </w:r>
    </w:p>
    <w:p w14:paraId="2F222BD7" w14:textId="77777777" w:rsidR="00897919" w:rsidRPr="00CF2AA5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b/>
          <w:bCs/>
          <w:sz w:val="26"/>
          <w:szCs w:val="26"/>
          <w:lang w:val="es-ES_tradnl"/>
        </w:rPr>
        <w:t>ORDENACIÓN E INCARDINACIÓN</w:t>
      </w:r>
      <w:r w:rsidRPr="00CF2AA5">
        <w:rPr>
          <w:sz w:val="26"/>
          <w:szCs w:val="26"/>
          <w:lang w:val="es-ES_tradnl"/>
        </w:rPr>
        <w:br/>
        <w:t>• Ordenación diaconal: 29 de junio de 2003 – Roma, Italia</w:t>
      </w:r>
      <w:r w:rsidRPr="00CF2AA5">
        <w:rPr>
          <w:sz w:val="26"/>
          <w:szCs w:val="26"/>
          <w:lang w:val="es-ES_tradnl"/>
        </w:rPr>
        <w:br/>
        <w:t>• Ordenación presbiteral: 3 de julio de 2004 – Santo Domingo, República Dominicana</w:t>
      </w:r>
      <w:r w:rsidRPr="00CF2AA5">
        <w:rPr>
          <w:sz w:val="26"/>
          <w:szCs w:val="26"/>
          <w:lang w:val="es-ES_tradnl"/>
        </w:rPr>
        <w:br/>
        <w:t>• Incardinación: Diócesis de Brooklyn – 29 de junio de 2012</w:t>
      </w:r>
    </w:p>
    <w:p w14:paraId="4CF8B657" w14:textId="77777777" w:rsidR="00897919" w:rsidRPr="00CF2AA5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b/>
          <w:bCs/>
          <w:sz w:val="26"/>
          <w:szCs w:val="26"/>
          <w:lang w:val="es-ES_tradnl"/>
        </w:rPr>
        <w:t>EDUCACIÓN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Doctor en Derecho Canónico (J.C.D.),</w:t>
      </w:r>
      <w:r w:rsidRPr="00CF2AA5">
        <w:rPr>
          <w:sz w:val="26"/>
          <w:szCs w:val="26"/>
          <w:lang w:val="es-ES_tradnl"/>
        </w:rPr>
        <w:t xml:space="preserve"> Universidad de Navarra, Pamplona, España, 2024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Licenciatura en Derecho Canónico (J.C.L.),</w:t>
      </w:r>
      <w:r w:rsidRPr="00CF2AA5">
        <w:rPr>
          <w:sz w:val="26"/>
          <w:szCs w:val="26"/>
          <w:lang w:val="es-ES_tradnl"/>
        </w:rPr>
        <w:t xml:space="preserve"> The Catholic </w:t>
      </w:r>
      <w:proofErr w:type="spellStart"/>
      <w:r w:rsidRPr="00CF2AA5">
        <w:rPr>
          <w:sz w:val="26"/>
          <w:szCs w:val="26"/>
          <w:lang w:val="es-ES_tradnl"/>
        </w:rPr>
        <w:t>University</w:t>
      </w:r>
      <w:proofErr w:type="spellEnd"/>
      <w:r w:rsidRPr="00CF2AA5">
        <w:rPr>
          <w:sz w:val="26"/>
          <w:szCs w:val="26"/>
          <w:lang w:val="es-ES_tradnl"/>
        </w:rPr>
        <w:t xml:space="preserve"> of </w:t>
      </w:r>
      <w:proofErr w:type="spellStart"/>
      <w:r w:rsidRPr="00CF2AA5">
        <w:rPr>
          <w:sz w:val="26"/>
          <w:szCs w:val="26"/>
          <w:lang w:val="es-ES_tradnl"/>
        </w:rPr>
        <w:t>America</w:t>
      </w:r>
      <w:proofErr w:type="spellEnd"/>
      <w:r w:rsidRPr="00CF2AA5">
        <w:rPr>
          <w:sz w:val="26"/>
          <w:szCs w:val="26"/>
          <w:lang w:val="es-ES_tradnl"/>
        </w:rPr>
        <w:t>, Washington, DC, 2016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Maestría en Educación,</w:t>
      </w:r>
      <w:r w:rsidRPr="00CF2AA5">
        <w:rPr>
          <w:sz w:val="26"/>
          <w:szCs w:val="26"/>
          <w:lang w:val="es-ES_tradnl"/>
        </w:rPr>
        <w:t xml:space="preserve"> Universidad INTEC, Santo Domingo, República Dominicana, 2008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Maestría en Administración de Centros Educativos,</w:t>
      </w:r>
      <w:r w:rsidRPr="00CF2AA5">
        <w:rPr>
          <w:sz w:val="26"/>
          <w:szCs w:val="26"/>
          <w:lang w:val="es-ES_tradnl"/>
        </w:rPr>
        <w:t xml:space="preserve"> Universidad INTEC, Santo Domingo, República Dominicana, 2005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Licenciatura en Teología</w:t>
      </w:r>
      <w:r w:rsidRPr="00CF2AA5">
        <w:rPr>
          <w:sz w:val="26"/>
          <w:szCs w:val="26"/>
          <w:lang w:val="es-ES_tradnl"/>
        </w:rPr>
        <w:t xml:space="preserve">, Pontificia </w:t>
      </w:r>
      <w:proofErr w:type="spellStart"/>
      <w:r w:rsidRPr="00CF2AA5">
        <w:rPr>
          <w:sz w:val="26"/>
          <w:szCs w:val="26"/>
          <w:lang w:val="es-ES_tradnl"/>
        </w:rPr>
        <w:t>Università</w:t>
      </w:r>
      <w:proofErr w:type="spellEnd"/>
      <w:r w:rsidRPr="00CF2AA5">
        <w:rPr>
          <w:sz w:val="26"/>
          <w:szCs w:val="26"/>
          <w:lang w:val="es-ES_tradnl"/>
        </w:rPr>
        <w:t xml:space="preserve"> Salesiana, Roma, Italia, 2003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Licenciatura en Derecho</w:t>
      </w:r>
      <w:r w:rsidRPr="00CF2AA5">
        <w:rPr>
          <w:sz w:val="26"/>
          <w:szCs w:val="26"/>
          <w:lang w:val="es-ES_tradnl"/>
        </w:rPr>
        <w:t>, Pontificia Universidad Católica Madre y Maestra, República Dominicana, 1998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Licenciatura en Educación (Especialización en Literatura),</w:t>
      </w:r>
      <w:r w:rsidRPr="00CF2AA5">
        <w:rPr>
          <w:sz w:val="26"/>
          <w:szCs w:val="26"/>
          <w:lang w:val="es-ES_tradnl"/>
        </w:rPr>
        <w:t xml:space="preserve"> Universidad Católica Santo Domingo, República Dominicana, 1997</w:t>
      </w:r>
      <w:r w:rsidRPr="00CF2AA5">
        <w:rPr>
          <w:sz w:val="26"/>
          <w:szCs w:val="26"/>
          <w:lang w:val="es-ES_tradnl"/>
        </w:rPr>
        <w:br/>
        <w:t xml:space="preserve">• </w:t>
      </w:r>
      <w:r w:rsidRPr="00CF2AA5">
        <w:rPr>
          <w:i/>
          <w:iCs/>
          <w:sz w:val="26"/>
          <w:szCs w:val="26"/>
          <w:lang w:val="es-ES_tradnl"/>
        </w:rPr>
        <w:t>Licenciatura en Filosofía,</w:t>
      </w:r>
      <w:r w:rsidRPr="00CF2AA5">
        <w:rPr>
          <w:sz w:val="26"/>
          <w:szCs w:val="26"/>
          <w:lang w:val="es-ES_tradnl"/>
        </w:rPr>
        <w:t xml:space="preserve"> Pontificia Universidad Católica Madre y Maestra, República Dominicana, 1996</w:t>
      </w:r>
    </w:p>
    <w:p w14:paraId="37ECEC86" w14:textId="6E90B2B5" w:rsidR="00C36122" w:rsidRPr="00897919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b/>
          <w:bCs/>
          <w:sz w:val="26"/>
          <w:szCs w:val="26"/>
          <w:lang w:val="es-ES_tradnl"/>
        </w:rPr>
        <w:lastRenderedPageBreak/>
        <w:t>NOMBRAMIENTOS DIOCESANOS Y CANÓNICOS</w:t>
      </w:r>
      <w:r w:rsidRPr="00CF2AA5">
        <w:rPr>
          <w:sz w:val="26"/>
          <w:szCs w:val="26"/>
          <w:lang w:val="es-ES_tradnl"/>
        </w:rPr>
        <w:br/>
        <w:t>• Promotor de Justicia, Diócesis de Brooklyn (2025–presente)</w:t>
      </w:r>
      <w:r w:rsidRPr="00CF2AA5">
        <w:rPr>
          <w:sz w:val="26"/>
          <w:szCs w:val="26"/>
          <w:lang w:val="es-ES_tradnl"/>
        </w:rPr>
        <w:br/>
        <w:t xml:space="preserve">• </w:t>
      </w:r>
      <w:proofErr w:type="gramStart"/>
      <w:r w:rsidRPr="00CF2AA5">
        <w:rPr>
          <w:sz w:val="26"/>
          <w:szCs w:val="26"/>
          <w:lang w:val="es-ES_tradnl"/>
        </w:rPr>
        <w:t>Delegado</w:t>
      </w:r>
      <w:proofErr w:type="gramEnd"/>
      <w:r w:rsidRPr="00CF2AA5">
        <w:rPr>
          <w:sz w:val="26"/>
          <w:szCs w:val="26"/>
          <w:lang w:val="es-ES_tradnl"/>
        </w:rPr>
        <w:t xml:space="preserve"> del Obispo Diocesano para Casos Penales, Diócesis de Brooklyn (2025–presente)</w:t>
      </w:r>
      <w:r w:rsidRPr="00CF2AA5">
        <w:rPr>
          <w:sz w:val="26"/>
          <w:szCs w:val="26"/>
          <w:lang w:val="es-ES_tradnl"/>
        </w:rPr>
        <w:br/>
        <w:t>• Defensor del Vínculo, Diócesis de Brooklyn (2017–presente)</w:t>
      </w:r>
      <w:r w:rsidRPr="00CF2AA5">
        <w:rPr>
          <w:sz w:val="26"/>
          <w:szCs w:val="26"/>
          <w:lang w:val="es-ES_tradnl"/>
        </w:rPr>
        <w:br/>
        <w:t>• Sacerdote Instructor para Casos de Dimisión del Estado Clerical, Diócesis de Brooklyn (2016–presente)</w:t>
      </w:r>
    </w:p>
    <w:p w14:paraId="6B69AAAD" w14:textId="77777777" w:rsidR="00897919" w:rsidRPr="00CF2AA5" w:rsidRDefault="00897919" w:rsidP="00897919">
      <w:pPr>
        <w:pStyle w:val="NormalWeb"/>
        <w:rPr>
          <w:sz w:val="26"/>
          <w:szCs w:val="26"/>
        </w:rPr>
      </w:pPr>
      <w:r w:rsidRPr="00CF2AA5">
        <w:rPr>
          <w:b/>
          <w:bCs/>
          <w:sz w:val="26"/>
          <w:szCs w:val="26"/>
        </w:rPr>
        <w:t>LIDERAZGO PASTORAL</w:t>
      </w:r>
      <w:r w:rsidRPr="00CF2AA5">
        <w:rPr>
          <w:sz w:val="26"/>
          <w:szCs w:val="26"/>
        </w:rPr>
        <w:br/>
        <w:t xml:space="preserve">• </w:t>
      </w:r>
      <w:proofErr w:type="spellStart"/>
      <w:r w:rsidRPr="00CF2AA5">
        <w:rPr>
          <w:sz w:val="26"/>
          <w:szCs w:val="26"/>
        </w:rPr>
        <w:t>Párroco</w:t>
      </w:r>
      <w:proofErr w:type="spellEnd"/>
      <w:r w:rsidRPr="00CF2AA5">
        <w:rPr>
          <w:sz w:val="26"/>
          <w:szCs w:val="26"/>
        </w:rPr>
        <w:t>, Our Lady of Sorrows Parish, Corona (Queens), NY (2020–</w:t>
      </w:r>
      <w:proofErr w:type="spellStart"/>
      <w:r w:rsidRPr="00CF2AA5">
        <w:rPr>
          <w:sz w:val="26"/>
          <w:szCs w:val="26"/>
        </w:rPr>
        <w:t>presente</w:t>
      </w:r>
      <w:proofErr w:type="spellEnd"/>
      <w:r w:rsidRPr="00CF2AA5">
        <w:rPr>
          <w:sz w:val="26"/>
          <w:szCs w:val="26"/>
        </w:rPr>
        <w:t>)</w:t>
      </w:r>
      <w:r w:rsidRPr="00CF2AA5">
        <w:rPr>
          <w:sz w:val="26"/>
          <w:szCs w:val="26"/>
        </w:rPr>
        <w:br/>
        <w:t xml:space="preserve">• </w:t>
      </w:r>
      <w:proofErr w:type="spellStart"/>
      <w:r w:rsidRPr="00CF2AA5">
        <w:rPr>
          <w:sz w:val="26"/>
          <w:szCs w:val="26"/>
        </w:rPr>
        <w:t>Párroco</w:t>
      </w:r>
      <w:proofErr w:type="spellEnd"/>
      <w:r w:rsidRPr="00CF2AA5">
        <w:rPr>
          <w:sz w:val="26"/>
          <w:szCs w:val="26"/>
        </w:rPr>
        <w:t>, Presentation of the Blessed Virgin Mary Parish, Jamaica (Queens), NY (2014–2020)</w:t>
      </w:r>
      <w:r w:rsidRPr="00CF2AA5">
        <w:rPr>
          <w:sz w:val="26"/>
          <w:szCs w:val="26"/>
        </w:rPr>
        <w:br/>
        <w:t xml:space="preserve">• </w:t>
      </w:r>
      <w:proofErr w:type="spellStart"/>
      <w:r w:rsidRPr="00CF2AA5">
        <w:rPr>
          <w:sz w:val="26"/>
          <w:szCs w:val="26"/>
        </w:rPr>
        <w:t>Párroco</w:t>
      </w:r>
      <w:proofErr w:type="spellEnd"/>
      <w:r w:rsidRPr="00CF2AA5">
        <w:rPr>
          <w:sz w:val="26"/>
          <w:szCs w:val="26"/>
        </w:rPr>
        <w:t>, Saints Peter and Paul Parish, Williamsburg (Brooklyn), NY (2011–2014)</w:t>
      </w:r>
      <w:r w:rsidRPr="00CF2AA5">
        <w:rPr>
          <w:sz w:val="26"/>
          <w:szCs w:val="26"/>
        </w:rPr>
        <w:br/>
        <w:t xml:space="preserve">• Vicario </w:t>
      </w:r>
      <w:proofErr w:type="spellStart"/>
      <w:r w:rsidRPr="00CF2AA5">
        <w:rPr>
          <w:sz w:val="26"/>
          <w:szCs w:val="26"/>
        </w:rPr>
        <w:t>parroquial</w:t>
      </w:r>
      <w:proofErr w:type="spellEnd"/>
      <w:r w:rsidRPr="00CF2AA5">
        <w:rPr>
          <w:sz w:val="26"/>
          <w:szCs w:val="26"/>
        </w:rPr>
        <w:t>, Saint Michael Parish, Sunset Park (Brooklyn), NY (2009–2011)</w:t>
      </w:r>
    </w:p>
    <w:p w14:paraId="4FC5A575" w14:textId="77777777" w:rsidR="00897919" w:rsidRPr="00CF2AA5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b/>
          <w:bCs/>
          <w:sz w:val="26"/>
          <w:szCs w:val="26"/>
          <w:lang w:val="es-ES_tradnl"/>
        </w:rPr>
        <w:t>EXPERIENCIA ACADÉMICA Y DE FORMACIÓN</w:t>
      </w:r>
      <w:r w:rsidRPr="00CF2AA5">
        <w:rPr>
          <w:sz w:val="26"/>
          <w:szCs w:val="26"/>
          <w:lang w:val="es-ES_tradnl"/>
        </w:rPr>
        <w:br/>
        <w:t xml:space="preserve">• Instructor de Teología y Derecho Canónico, </w:t>
      </w:r>
      <w:proofErr w:type="spellStart"/>
      <w:r w:rsidRPr="00CF2AA5">
        <w:rPr>
          <w:sz w:val="26"/>
          <w:szCs w:val="26"/>
          <w:lang w:val="es-ES_tradnl"/>
        </w:rPr>
        <w:t>Holy</w:t>
      </w:r>
      <w:proofErr w:type="spellEnd"/>
      <w:r w:rsidRPr="00CF2AA5">
        <w:rPr>
          <w:sz w:val="26"/>
          <w:szCs w:val="26"/>
          <w:lang w:val="es-ES_tradnl"/>
        </w:rPr>
        <w:t xml:space="preserve"> </w:t>
      </w:r>
      <w:proofErr w:type="spellStart"/>
      <w:r w:rsidRPr="00CF2AA5">
        <w:rPr>
          <w:sz w:val="26"/>
          <w:szCs w:val="26"/>
          <w:lang w:val="es-ES_tradnl"/>
        </w:rPr>
        <w:t>Spirit</w:t>
      </w:r>
      <w:proofErr w:type="spellEnd"/>
      <w:r w:rsidRPr="00CF2AA5">
        <w:rPr>
          <w:sz w:val="26"/>
          <w:szCs w:val="26"/>
          <w:lang w:val="es-ES_tradnl"/>
        </w:rPr>
        <w:t xml:space="preserve"> Institute, Diócesis de Brooklyn (2009–2020)</w:t>
      </w:r>
      <w:r w:rsidRPr="00CF2AA5">
        <w:rPr>
          <w:sz w:val="26"/>
          <w:szCs w:val="26"/>
          <w:lang w:val="es-ES_tradnl"/>
        </w:rPr>
        <w:br/>
        <w:t>• Profesor de Filosofía y Ética Profesional, Pontificia Universidad Católica Madre y Maestra (1996–1998; 2004–2009)</w:t>
      </w:r>
    </w:p>
    <w:p w14:paraId="6C696805" w14:textId="77777777" w:rsidR="00897919" w:rsidRPr="00CF2AA5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b/>
          <w:bCs/>
          <w:sz w:val="26"/>
          <w:szCs w:val="26"/>
          <w:lang w:val="es-ES_tradnl"/>
        </w:rPr>
        <w:t>IDIOMAS</w:t>
      </w:r>
      <w:r w:rsidRPr="00CF2AA5">
        <w:rPr>
          <w:sz w:val="26"/>
          <w:szCs w:val="26"/>
          <w:lang w:val="es-ES_tradnl"/>
        </w:rPr>
        <w:br/>
      </w:r>
      <w:proofErr w:type="gramStart"/>
      <w:r w:rsidRPr="00CF2AA5">
        <w:rPr>
          <w:sz w:val="26"/>
          <w:szCs w:val="26"/>
          <w:lang w:val="es-ES_tradnl"/>
        </w:rPr>
        <w:t>Español</w:t>
      </w:r>
      <w:proofErr w:type="gramEnd"/>
      <w:r w:rsidRPr="00CF2AA5">
        <w:rPr>
          <w:sz w:val="26"/>
          <w:szCs w:val="26"/>
          <w:lang w:val="es-ES_tradnl"/>
        </w:rPr>
        <w:t xml:space="preserve"> (nativo) · </w:t>
      </w:r>
      <w:proofErr w:type="gramStart"/>
      <w:r w:rsidRPr="00CF2AA5">
        <w:rPr>
          <w:sz w:val="26"/>
          <w:szCs w:val="26"/>
          <w:lang w:val="es-ES_tradnl"/>
        </w:rPr>
        <w:t>Inglés</w:t>
      </w:r>
      <w:proofErr w:type="gramEnd"/>
      <w:r w:rsidRPr="00CF2AA5">
        <w:rPr>
          <w:sz w:val="26"/>
          <w:szCs w:val="26"/>
          <w:lang w:val="es-ES_tradnl"/>
        </w:rPr>
        <w:t xml:space="preserve"> (fluido) · </w:t>
      </w:r>
      <w:proofErr w:type="gramStart"/>
      <w:r w:rsidRPr="00CF2AA5">
        <w:rPr>
          <w:sz w:val="26"/>
          <w:szCs w:val="26"/>
          <w:lang w:val="es-ES_tradnl"/>
        </w:rPr>
        <w:t>Italiano</w:t>
      </w:r>
      <w:proofErr w:type="gramEnd"/>
      <w:r w:rsidRPr="00CF2AA5">
        <w:rPr>
          <w:sz w:val="26"/>
          <w:szCs w:val="26"/>
          <w:lang w:val="es-ES_tradnl"/>
        </w:rPr>
        <w:t xml:space="preserve"> (fluido) · </w:t>
      </w:r>
      <w:proofErr w:type="gramStart"/>
      <w:r w:rsidRPr="00CF2AA5">
        <w:rPr>
          <w:sz w:val="26"/>
          <w:szCs w:val="26"/>
          <w:lang w:val="es-ES_tradnl"/>
        </w:rPr>
        <w:t>Francés</w:t>
      </w:r>
      <w:proofErr w:type="gramEnd"/>
      <w:r w:rsidRPr="00CF2AA5">
        <w:rPr>
          <w:sz w:val="26"/>
          <w:szCs w:val="26"/>
          <w:lang w:val="es-ES_tradnl"/>
        </w:rPr>
        <w:t xml:space="preserve"> (fluido)</w:t>
      </w:r>
    </w:p>
    <w:p w14:paraId="0188BF63" w14:textId="77777777" w:rsidR="001B3F3C" w:rsidRPr="00897919" w:rsidRDefault="001B3F3C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34DC19C7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76B7F780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0E0DE96A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5AFF208D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2DD8EF27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2B5BC554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7F3A9FF4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23D8E426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12A1B470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2305E8B3" w14:textId="77777777" w:rsidR="00567AB2" w:rsidRPr="00897919" w:rsidRDefault="00567AB2" w:rsidP="00522C4D">
      <w:pPr>
        <w:spacing w:after="0" w:line="240" w:lineRule="auto"/>
        <w:rPr>
          <w:sz w:val="26"/>
          <w:szCs w:val="26"/>
          <w:lang w:val="es-ES_tradnl"/>
        </w:rPr>
      </w:pPr>
    </w:p>
    <w:p w14:paraId="353FD7F1" w14:textId="39DDA1B1" w:rsidR="001B3F3C" w:rsidRPr="00897919" w:rsidRDefault="00897919" w:rsidP="00897919">
      <w:pPr>
        <w:pStyle w:val="NormalWeb"/>
        <w:rPr>
          <w:sz w:val="26"/>
          <w:szCs w:val="26"/>
          <w:lang w:val="es-ES_tradnl"/>
        </w:rPr>
      </w:pPr>
      <w:r w:rsidRPr="00CF2AA5">
        <w:rPr>
          <w:sz w:val="26"/>
          <w:szCs w:val="26"/>
          <w:lang w:val="es-ES_tradnl"/>
        </w:rPr>
        <w:t>Actualizado el 18 de diciembre de 2025, 2:30 p. m.</w:t>
      </w:r>
    </w:p>
    <w:sectPr w:rsidR="001B3F3C" w:rsidRPr="00897919" w:rsidSect="007D7F0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3B47" w14:textId="77777777" w:rsidR="00DC3C36" w:rsidRDefault="00DC3C36" w:rsidP="00522C4D">
      <w:pPr>
        <w:spacing w:after="0" w:line="240" w:lineRule="auto"/>
      </w:pPr>
      <w:r>
        <w:separator/>
      </w:r>
    </w:p>
  </w:endnote>
  <w:endnote w:type="continuationSeparator" w:id="0">
    <w:p w14:paraId="708768C1" w14:textId="77777777" w:rsidR="00DC3C36" w:rsidRDefault="00DC3C36" w:rsidP="0052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08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F3396" w14:textId="28DCE480" w:rsidR="00522C4D" w:rsidRDefault="00522C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0F6303" w14:textId="77777777" w:rsidR="00522C4D" w:rsidRDefault="00522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E618" w14:textId="77777777" w:rsidR="00DC3C36" w:rsidRDefault="00DC3C36" w:rsidP="00522C4D">
      <w:pPr>
        <w:spacing w:after="0" w:line="240" w:lineRule="auto"/>
      </w:pPr>
      <w:r>
        <w:separator/>
      </w:r>
    </w:p>
  </w:footnote>
  <w:footnote w:type="continuationSeparator" w:id="0">
    <w:p w14:paraId="7CC5524C" w14:textId="77777777" w:rsidR="00DC3C36" w:rsidRDefault="00DC3C36" w:rsidP="0052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6F08" w14:textId="77777777" w:rsidR="00522C4D" w:rsidRPr="00522C4D" w:rsidRDefault="00522C4D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8A522C"/>
    <w:multiLevelType w:val="hybridMultilevel"/>
    <w:tmpl w:val="363E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61604"/>
    <w:multiLevelType w:val="hybridMultilevel"/>
    <w:tmpl w:val="A6A6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543D7"/>
    <w:multiLevelType w:val="hybridMultilevel"/>
    <w:tmpl w:val="87BE0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17680"/>
    <w:multiLevelType w:val="hybridMultilevel"/>
    <w:tmpl w:val="E112E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270B4"/>
    <w:multiLevelType w:val="hybridMultilevel"/>
    <w:tmpl w:val="08C6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472489">
    <w:abstractNumId w:val="8"/>
  </w:num>
  <w:num w:numId="2" w16cid:durableId="104348776">
    <w:abstractNumId w:val="6"/>
  </w:num>
  <w:num w:numId="3" w16cid:durableId="1048844732">
    <w:abstractNumId w:val="5"/>
  </w:num>
  <w:num w:numId="4" w16cid:durableId="736981286">
    <w:abstractNumId w:val="4"/>
  </w:num>
  <w:num w:numId="5" w16cid:durableId="549652722">
    <w:abstractNumId w:val="7"/>
  </w:num>
  <w:num w:numId="6" w16cid:durableId="902253361">
    <w:abstractNumId w:val="3"/>
  </w:num>
  <w:num w:numId="7" w16cid:durableId="1074543977">
    <w:abstractNumId w:val="2"/>
  </w:num>
  <w:num w:numId="8" w16cid:durableId="436607930">
    <w:abstractNumId w:val="1"/>
  </w:num>
  <w:num w:numId="9" w16cid:durableId="668943661">
    <w:abstractNumId w:val="0"/>
  </w:num>
  <w:num w:numId="10" w16cid:durableId="365722068">
    <w:abstractNumId w:val="9"/>
  </w:num>
  <w:num w:numId="11" w16cid:durableId="1698651748">
    <w:abstractNumId w:val="13"/>
  </w:num>
  <w:num w:numId="12" w16cid:durableId="489178784">
    <w:abstractNumId w:val="12"/>
  </w:num>
  <w:num w:numId="13" w16cid:durableId="723873135">
    <w:abstractNumId w:val="10"/>
  </w:num>
  <w:num w:numId="14" w16cid:durableId="1676033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338"/>
    <w:rsid w:val="00031D38"/>
    <w:rsid w:val="00034616"/>
    <w:rsid w:val="000377C7"/>
    <w:rsid w:val="0006063C"/>
    <w:rsid w:val="0015074B"/>
    <w:rsid w:val="001B3063"/>
    <w:rsid w:val="001B3F3C"/>
    <w:rsid w:val="0021188B"/>
    <w:rsid w:val="00215412"/>
    <w:rsid w:val="0029639D"/>
    <w:rsid w:val="00326F90"/>
    <w:rsid w:val="003366C3"/>
    <w:rsid w:val="003928DF"/>
    <w:rsid w:val="00397BFB"/>
    <w:rsid w:val="003C3B5C"/>
    <w:rsid w:val="00522C4D"/>
    <w:rsid w:val="00567AB2"/>
    <w:rsid w:val="0057107F"/>
    <w:rsid w:val="005A2EC3"/>
    <w:rsid w:val="00607820"/>
    <w:rsid w:val="00621C6D"/>
    <w:rsid w:val="00681FDD"/>
    <w:rsid w:val="006A0858"/>
    <w:rsid w:val="007317C7"/>
    <w:rsid w:val="007A2ECE"/>
    <w:rsid w:val="007D7F06"/>
    <w:rsid w:val="008007D9"/>
    <w:rsid w:val="00800EC7"/>
    <w:rsid w:val="00897919"/>
    <w:rsid w:val="008A240A"/>
    <w:rsid w:val="009F584F"/>
    <w:rsid w:val="00A55DE5"/>
    <w:rsid w:val="00AA1D8D"/>
    <w:rsid w:val="00B31449"/>
    <w:rsid w:val="00B47730"/>
    <w:rsid w:val="00BF63C6"/>
    <w:rsid w:val="00C36122"/>
    <w:rsid w:val="00CB0664"/>
    <w:rsid w:val="00D67A03"/>
    <w:rsid w:val="00DC3C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C31687"/>
  <w14:defaultImageDpi w14:val="330"/>
  <w15:docId w15:val="{4465F65E-947C-4F27-BB8D-14B4184A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89791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C9A540273445B166DA2BFBBF6DDC" ma:contentTypeVersion="17" ma:contentTypeDescription="Create a new document." ma:contentTypeScope="" ma:versionID="2b3a2612874df4d1193121fa9aa0a89c">
  <xsd:schema xmlns:xsd="http://www.w3.org/2001/XMLSchema" xmlns:xs="http://www.w3.org/2001/XMLSchema" xmlns:p="http://schemas.microsoft.com/office/2006/metadata/properties" xmlns:ns2="eff59db9-ff5c-4e2a-bed7-81275c37f870" xmlns:ns3="49fd5bac-3f7b-4a4f-b721-35f8a6dfa5d4" targetNamespace="http://schemas.microsoft.com/office/2006/metadata/properties" ma:root="true" ma:fieldsID="7c0867523cf5b2ef7ac15a4ec03fea13" ns2:_="" ns3:_="">
    <xsd:import namespace="eff59db9-ff5c-4e2a-bed7-81275c37f870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9db9-ff5c-4e2a-bed7-81275c37f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fd5bac-3f7b-4a4f-b721-35f8a6dfa5d4" xsi:nil="true"/>
    <lcf76f155ced4ddcb4097134ff3c332f xmlns="eff59db9-ff5c-4e2a-bed7-81275c37f8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CC614-5794-401A-96A2-3F4AA0D25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9db9-ff5c-4e2a-bed7-81275c37f870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81C7E-6E63-4641-BA15-09C4844DD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E7071-8CA6-434E-A9BC-B96BADA8209B}">
  <ds:schemaRefs>
    <ds:schemaRef ds:uri="http://schemas.microsoft.com/office/2006/metadata/properties"/>
    <ds:schemaRef ds:uri="http://schemas.microsoft.com/office/infopath/2007/PartnerControls"/>
    <ds:schemaRef ds:uri="49fd5bac-3f7b-4a4f-b721-35f8a6dfa5d4"/>
    <ds:schemaRef ds:uri="eff59db9-ff5c-4e2a-bed7-81275c37f8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2305</Characters>
  <Application>Microsoft Office Word</Application>
  <DocSecurity>0</DocSecurity>
  <Lines>70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Jacqueline Nadel</cp:lastModifiedBy>
  <cp:revision>5</cp:revision>
  <cp:lastPrinted>2025-12-18T16:08:00Z</cp:lastPrinted>
  <dcterms:created xsi:type="dcterms:W3CDTF">2025-12-23T16:27:00Z</dcterms:created>
  <dcterms:modified xsi:type="dcterms:W3CDTF">2025-12-23T16:40:00Z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0x0101002814C9A540273445B166DA2BFBBF6DDC</vt:lpwstr>
  </property>
  <property fmtid="{D5CDD505-2E9C-101B-9397-08002B2CF9AE}" pid="3" name="MediaServiceImageTags">
    <vt:lpwstr/>
  </property>
</Properties>
</file>